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4EA5" w14:textId="77777777" w:rsidR="00804F08" w:rsidRPr="00870642" w:rsidRDefault="00804F08" w:rsidP="00496FAF">
      <w:pPr>
        <w:pStyle w:val="TitreJNM"/>
      </w:pPr>
      <w:r w:rsidRPr="00870642">
        <w:t>Titre de l’article</w:t>
      </w:r>
    </w:p>
    <w:p w14:paraId="01F6DD6C" w14:textId="77777777" w:rsidR="00804F08" w:rsidRPr="00870642" w:rsidRDefault="001D0702" w:rsidP="00901292">
      <w:pPr>
        <w:pStyle w:val="AuteursJNM"/>
        <w:rPr>
          <w:vertAlign w:val="superscript"/>
        </w:rPr>
      </w:pPr>
      <w:r>
        <w:t>A.</w:t>
      </w:r>
      <w:r w:rsidR="00945B3C">
        <w:t xml:space="preserve"> </w:t>
      </w:r>
      <w:r>
        <w:t>Auteur</w:t>
      </w:r>
      <w:r w:rsidR="00804F08" w:rsidRPr="00870642">
        <w:rPr>
          <w:vertAlign w:val="superscript"/>
        </w:rPr>
        <w:t>1</w:t>
      </w:r>
      <w:r w:rsidR="00804F08" w:rsidRPr="00870642">
        <w:t xml:space="preserve">, </w:t>
      </w:r>
      <w:r>
        <w:t>B.-C. Co-auteur</w:t>
      </w:r>
      <w:r w:rsidR="00804F08" w:rsidRPr="00870642">
        <w:rPr>
          <w:vertAlign w:val="superscript"/>
        </w:rPr>
        <w:t>2</w:t>
      </w:r>
    </w:p>
    <w:p w14:paraId="769924AA" w14:textId="794F7D4D" w:rsidR="00804F08" w:rsidRPr="00870642" w:rsidRDefault="00804F08" w:rsidP="00242365">
      <w:pPr>
        <w:pStyle w:val="AffiliationJNM"/>
      </w:pPr>
      <w:r w:rsidRPr="00870642">
        <w:rPr>
          <w:vertAlign w:val="superscript"/>
        </w:rPr>
        <w:t>1</w:t>
      </w:r>
      <w:r w:rsidR="0047689C" w:rsidRPr="0047689C">
        <w:t xml:space="preserve"> </w:t>
      </w:r>
      <w:r w:rsidR="00D745FD">
        <w:t>Laboratoire XLIM</w:t>
      </w:r>
      <w:r w:rsidR="00242365" w:rsidRPr="00870642">
        <w:t xml:space="preserve">, </w:t>
      </w:r>
      <w:r w:rsidR="00D745FD">
        <w:t>123</w:t>
      </w:r>
      <w:r w:rsidR="00745377" w:rsidRPr="00870642">
        <w:t xml:space="preserve"> </w:t>
      </w:r>
      <w:r w:rsidR="00D745FD">
        <w:t>avenue Albert Thomas</w:t>
      </w:r>
      <w:r w:rsidRPr="00870642">
        <w:t xml:space="preserve">, </w:t>
      </w:r>
      <w:r w:rsidR="00D745FD">
        <w:t>870</w:t>
      </w:r>
      <w:r w:rsidR="00120A2D">
        <w:t>6</w:t>
      </w:r>
      <w:r w:rsidR="00D745FD">
        <w:t>0</w:t>
      </w:r>
      <w:r w:rsidR="00945B3C">
        <w:t xml:space="preserve"> </w:t>
      </w:r>
      <w:r w:rsidR="00D745FD">
        <w:t>Limoges</w:t>
      </w:r>
    </w:p>
    <w:p w14:paraId="6C2082F2" w14:textId="34A52A9D" w:rsidR="00804F08" w:rsidRPr="00870642" w:rsidRDefault="00804F08" w:rsidP="0027632E">
      <w:pPr>
        <w:pStyle w:val="AffiliationJNM"/>
      </w:pPr>
      <w:r w:rsidRPr="00870642">
        <w:rPr>
          <w:vertAlign w:val="superscript"/>
        </w:rPr>
        <w:t>2</w:t>
      </w:r>
      <w:r w:rsidR="00120A2D">
        <w:t>Université de Limoges</w:t>
      </w:r>
      <w:r w:rsidR="00901292" w:rsidRPr="00870642">
        <w:t xml:space="preserve">, </w:t>
      </w:r>
      <w:r w:rsidR="00120A2D">
        <w:t>33 rue François Mitterrand</w:t>
      </w:r>
      <w:r w:rsidRPr="00870642">
        <w:t>,</w:t>
      </w:r>
      <w:r w:rsidR="00901292" w:rsidRPr="00870642">
        <w:t xml:space="preserve"> </w:t>
      </w:r>
      <w:r w:rsidR="00120A2D">
        <w:t>87032</w:t>
      </w:r>
      <w:r w:rsidR="00901292" w:rsidRPr="00870642">
        <w:t xml:space="preserve"> </w:t>
      </w:r>
      <w:r w:rsidR="00120A2D">
        <w:t>Limoges</w:t>
      </w:r>
    </w:p>
    <w:p w14:paraId="364C7221" w14:textId="77777777" w:rsidR="00804F08" w:rsidRPr="00870642" w:rsidRDefault="002E07FA" w:rsidP="003D6D8A">
      <w:pPr>
        <w:pStyle w:val="AffiliationJNM"/>
      </w:pPr>
      <w:r>
        <w:t>auteur_referent</w:t>
      </w:r>
      <w:r w:rsidR="00804F08" w:rsidRPr="00870642">
        <w:t>@</w:t>
      </w:r>
      <w:r>
        <w:t>institution</w:t>
      </w:r>
      <w:r w:rsidR="00945B3C">
        <w:t>.</w:t>
      </w:r>
      <w:r w:rsidR="008C077B">
        <w:t>fr</w:t>
      </w:r>
    </w:p>
    <w:p w14:paraId="2DC32B57" w14:textId="77777777" w:rsidR="00804F08" w:rsidRPr="00870642" w:rsidRDefault="00804F08"/>
    <w:p w14:paraId="336269CB" w14:textId="77777777" w:rsidR="00804F08" w:rsidRPr="00870642" w:rsidRDefault="00804F08">
      <w:pPr>
        <w:sectPr w:rsidR="00804F08" w:rsidRPr="00870642">
          <w:footerReference w:type="default" r:id="rId8"/>
          <w:headerReference w:type="first" r:id="rId9"/>
          <w:footerReference w:type="first" r:id="rId10"/>
          <w:type w:val="continuous"/>
          <w:pgSz w:w="11906" w:h="16838" w:code="9"/>
          <w:pgMar w:top="1418" w:right="1134" w:bottom="1134" w:left="1134" w:header="1418" w:footer="709" w:gutter="0"/>
          <w:cols w:space="708"/>
          <w:titlePg/>
          <w:docGrid w:linePitch="360"/>
        </w:sectPr>
      </w:pPr>
    </w:p>
    <w:p w14:paraId="61816BA2" w14:textId="77777777" w:rsidR="00B377EA" w:rsidRPr="00870642" w:rsidRDefault="00804F08" w:rsidP="006F6FB9">
      <w:pPr>
        <w:pStyle w:val="RsumJNM"/>
      </w:pPr>
      <w:r w:rsidRPr="006F6FB9">
        <w:rPr>
          <w:b/>
        </w:rPr>
        <w:t>Résumé</w:t>
      </w:r>
      <w:r w:rsidR="006F6FB9">
        <w:t xml:space="preserve"> – </w:t>
      </w:r>
      <w:r w:rsidR="00E4437A">
        <w:t>Afin d’uniformiser la présentation des papiers, nous vous proposons un guide tant pour la soumission</w:t>
      </w:r>
      <w:r w:rsidRPr="00870642">
        <w:t xml:space="preserve"> </w:t>
      </w:r>
      <w:r w:rsidR="00E4437A">
        <w:t>initiale</w:t>
      </w:r>
      <w:r w:rsidR="003D6EA4">
        <w:t xml:space="preserve"> de 2</w:t>
      </w:r>
      <w:r w:rsidRPr="00870642">
        <w:t xml:space="preserve"> pages</w:t>
      </w:r>
      <w:r w:rsidR="00E4437A">
        <w:t xml:space="preserve"> que pour le papier final de 4 pages </w:t>
      </w:r>
      <w:r w:rsidR="00773720">
        <w:t>(</w:t>
      </w:r>
      <w:r w:rsidR="00E4437A">
        <w:t>s</w:t>
      </w:r>
      <w:r w:rsidR="00773720">
        <w:t>i</w:t>
      </w:r>
      <w:r w:rsidR="00E4437A">
        <w:t xml:space="preserve"> acceptation</w:t>
      </w:r>
      <w:r w:rsidR="00773720">
        <w:t>)</w:t>
      </w:r>
      <w:r w:rsidRPr="00870642">
        <w:t xml:space="preserve">. </w:t>
      </w:r>
      <w:r w:rsidR="00AA09F6">
        <w:t xml:space="preserve">Les communications seront soumises uniquement sous format PDF. </w:t>
      </w:r>
      <w:r w:rsidRPr="00870642">
        <w:t xml:space="preserve">Il est souhaitable que le résumé soit identique à celui </w:t>
      </w:r>
      <w:r w:rsidR="00E4437A">
        <w:t>qui sera saisi</w:t>
      </w:r>
      <w:r w:rsidRPr="00870642">
        <w:t xml:space="preserve"> en ligne </w:t>
      </w:r>
      <w:r w:rsidR="00E4437A">
        <w:t>lors de la soumission de</w:t>
      </w:r>
      <w:r w:rsidRPr="00870642">
        <w:t xml:space="preserve"> la version </w:t>
      </w:r>
      <w:r w:rsidR="00E4437A">
        <w:t>finale</w:t>
      </w:r>
      <w:r w:rsidRPr="00870642">
        <w:t xml:space="preserve"> de</w:t>
      </w:r>
      <w:r w:rsidR="00E4437A">
        <w:t xml:space="preserve"> votre papier</w:t>
      </w:r>
      <w:r w:rsidRPr="00870642">
        <w:t xml:space="preserve"> (max strict 15 lignes).</w:t>
      </w:r>
      <w:r w:rsidR="009B5536">
        <w:t xml:space="preserve"> Un soin particulier est demandé aux auteurs pour ce résumé car ce texte sera distribué aux participants en même temps que le programme.</w:t>
      </w:r>
    </w:p>
    <w:p w14:paraId="3D0B0C5B" w14:textId="77777777" w:rsidR="00804F08" w:rsidRPr="00870642" w:rsidRDefault="00804F08">
      <w:pPr>
        <w:pStyle w:val="Titre1JNM"/>
      </w:pPr>
      <w:r w:rsidRPr="00870642">
        <w:t>Introduction</w:t>
      </w:r>
    </w:p>
    <w:p w14:paraId="6BE5C51D" w14:textId="77777777" w:rsidR="005350BB" w:rsidRDefault="00804F08" w:rsidP="00465AFA">
      <w:pPr>
        <w:pStyle w:val="CorpsdetexteJNM"/>
      </w:pPr>
      <w:r w:rsidRPr="00870642">
        <w:t>Le format du papier est le format A4. Les marges droite et gauche sont de 2 cm, la marge haute de 2,5 cm et la marge basse de 2 cm. L’en-tête est de 1,25 cm tout comme pour le pied-de-page</w:t>
      </w:r>
      <w:r w:rsidR="00EC73CE">
        <w:t>,</w:t>
      </w:r>
      <w:r w:rsidRPr="00870642">
        <w:t xml:space="preserve"> SAUF pour la première page où l’en-tête est de 2,5 cm, « </w:t>
      </w:r>
      <w:r w:rsidR="005D7CD1">
        <w:t>titre de la conférence</w:t>
      </w:r>
      <w:r w:rsidRPr="00870642">
        <w:t xml:space="preserve"> et logos obligent ». </w:t>
      </w:r>
      <w:r w:rsidR="005350BB">
        <w:t xml:space="preserve">Le Tableau 1 résume ces caractéristiques. </w:t>
      </w:r>
    </w:p>
    <w:p w14:paraId="68C7E35E" w14:textId="77777777" w:rsidR="005350BB" w:rsidRPr="00870642" w:rsidRDefault="00804F08" w:rsidP="005350BB">
      <w:pPr>
        <w:pStyle w:val="CorpsdetexteJNM"/>
      </w:pPr>
      <w:r w:rsidRPr="00870642">
        <w:t>Titre, auteur et affiliation sont centrés sur la page. Le titre de la communication est en police Times 16, gras. Auteurs et affiliation sont en Times 10, italique. Pour les espacement et enchaînements, vous pouvez vous référer à chaque fois au critère « paragraphe » du style utilisé.</w:t>
      </w:r>
      <w:r w:rsidR="005350BB">
        <w:t xml:space="preserve"> </w:t>
      </w:r>
      <w:r w:rsidRPr="00870642">
        <w:t>Le corps du papier est en deux colonnes de 8,12 cm chacune, espacées de 0,75 cm. Le corps de texte est en police Times 10, avec un retrait de 0,5 cm. Les titres des paragraphes sont en gras, police Times 12. Les titres sont numérotés, avec un retrait de 1 cm. Les sous-titres sont en italique, Times 10 avec deux retraits de 0,5 et 1,5 cm.</w:t>
      </w:r>
      <w:r w:rsidR="005350BB">
        <w:t xml:space="preserve"> L’ensemble de ces paramètres de mise en forme est résumé dans le Tableau 2.</w:t>
      </w:r>
    </w:p>
    <w:p w14:paraId="576A7479" w14:textId="77777777" w:rsidR="00B377EA" w:rsidRPr="00870642" w:rsidRDefault="00BC34C6">
      <w:pPr>
        <w:pStyle w:val="CorpsdetexteJNM"/>
      </w:pPr>
      <w:r w:rsidRPr="00870642">
        <w:t xml:space="preserve">Le paragraphe d’introduction doit traiter du contexte du sujet dans sa globalité avant d’indiquer le schéma précis dans lequel s’inscrit l’article. Ce format d’article s’appuie de manière importante sur le format utilisé lors des précédentes JNM </w:t>
      </w:r>
      <w:r w:rsidR="00360F22">
        <w:t xml:space="preserve">et en particulier celle de </w:t>
      </w:r>
      <w:r w:rsidRPr="00870642">
        <w:t>201</w:t>
      </w:r>
      <w:r w:rsidR="00360F22">
        <w:t>5</w:t>
      </w:r>
      <w:r w:rsidRPr="00870642">
        <w:t xml:space="preserve"> à B</w:t>
      </w:r>
      <w:r w:rsidR="00360F22">
        <w:t>ordeaux</w:t>
      </w:r>
      <w:r w:rsidR="00870642" w:rsidRPr="00870642">
        <w:t xml:space="preserve"> </w:t>
      </w:r>
      <w:r w:rsidR="00870642" w:rsidRPr="00870642">
        <w:fldChar w:fldCharType="begin"/>
      </w:r>
      <w:r w:rsidR="00870642" w:rsidRPr="00870642">
        <w:instrText xml:space="preserve"> </w:instrText>
      </w:r>
      <w:r w:rsidR="00DA261B">
        <w:instrText>REF</w:instrText>
      </w:r>
      <w:r w:rsidR="00870642" w:rsidRPr="00870642">
        <w:instrText xml:space="preserve"> _Ref338093287 \r \h </w:instrText>
      </w:r>
      <w:r w:rsidR="00870642" w:rsidRPr="00870642">
        <w:fldChar w:fldCharType="separate"/>
      </w:r>
      <w:r w:rsidR="0035241D">
        <w:t>[1]</w:t>
      </w:r>
      <w:r w:rsidR="00870642" w:rsidRPr="00870642">
        <w:fldChar w:fldCharType="end"/>
      </w:r>
      <w:r w:rsidR="00250739">
        <w:t>.</w:t>
      </w:r>
    </w:p>
    <w:p w14:paraId="2A03324E" w14:textId="77777777" w:rsidR="00804F08" w:rsidRPr="00870642" w:rsidRDefault="00F10BC5">
      <w:pPr>
        <w:pStyle w:val="Titre1JNM"/>
      </w:pPr>
      <w:r>
        <w:t>Figures, tableaux, légendes et équations</w:t>
      </w:r>
    </w:p>
    <w:p w14:paraId="57ADA6D6" w14:textId="77777777" w:rsidR="00804F08" w:rsidRPr="00870642" w:rsidRDefault="00804F08" w:rsidP="006764AC">
      <w:pPr>
        <w:pStyle w:val="Titre2JNM"/>
      </w:pPr>
      <w:r w:rsidRPr="00870642">
        <w:t>Figures</w:t>
      </w:r>
    </w:p>
    <w:p w14:paraId="3BE64B0A" w14:textId="77777777" w:rsidR="00804F08" w:rsidRPr="00870642" w:rsidRDefault="00804F08">
      <w:pPr>
        <w:pStyle w:val="CorpsdetexteJNM"/>
      </w:pPr>
      <w:r w:rsidRPr="00870642">
        <w:t xml:space="preserve">Il est souvent pratique d’insérer les figures dans un tableau et de choisir pour habillage « aligné sur le texte », tel que sur la </w:t>
      </w:r>
      <w:r w:rsidRPr="00870642">
        <w:fldChar w:fldCharType="begin"/>
      </w:r>
      <w:r w:rsidRPr="00870642">
        <w:instrText xml:space="preserve"> </w:instrText>
      </w:r>
      <w:r w:rsidR="00DA261B">
        <w:instrText>REF</w:instrText>
      </w:r>
      <w:r w:rsidRPr="00870642">
        <w:instrText xml:space="preserve"> _Ref210113205 \h </w:instrText>
      </w:r>
      <w:r w:rsidRPr="00870642">
        <w:fldChar w:fldCharType="separate"/>
      </w:r>
      <w:r w:rsidR="0035241D" w:rsidRPr="00870642">
        <w:t xml:space="preserve">Figure </w:t>
      </w:r>
      <w:r w:rsidR="0035241D">
        <w:rPr>
          <w:noProof/>
        </w:rPr>
        <w:t>1</w:t>
      </w:r>
      <w:r w:rsidRPr="00870642">
        <w:fldChar w:fldCharType="end"/>
      </w:r>
      <w:r w:rsidRPr="00870642">
        <w:t>. Cela évite l’ancrage des figures que l’on a parfois du mal à bien positionner.</w:t>
      </w:r>
    </w:p>
    <w:tbl>
      <w:tblPr>
        <w:tblW w:w="5000" w:type="pct"/>
        <w:tblCellMar>
          <w:left w:w="70" w:type="dxa"/>
          <w:right w:w="70" w:type="dxa"/>
        </w:tblCellMar>
        <w:tblLook w:val="0000" w:firstRow="0" w:lastRow="0" w:firstColumn="0" w:lastColumn="0" w:noHBand="0" w:noVBand="0"/>
      </w:tblPr>
      <w:tblGrid>
        <w:gridCol w:w="4606"/>
      </w:tblGrid>
      <w:tr w:rsidR="00804F08" w:rsidRPr="00870642" w14:paraId="135C2464" w14:textId="77777777">
        <w:tc>
          <w:tcPr>
            <w:tcW w:w="5000" w:type="pct"/>
          </w:tcPr>
          <w:p w14:paraId="0CD99CAC" w14:textId="565A380D" w:rsidR="00804F08" w:rsidRPr="00870642" w:rsidRDefault="00FF5F6F" w:rsidP="00284C32">
            <w:pPr>
              <w:pStyle w:val="FigureJNM"/>
            </w:pPr>
            <w:r>
              <w:rPr>
                <w:noProof/>
              </w:rPr>
              <w:drawing>
                <wp:inline distT="0" distB="0" distL="0" distR="0" wp14:anchorId="33511278" wp14:editId="12E0D50E">
                  <wp:extent cx="2924810" cy="1950720"/>
                  <wp:effectExtent l="0" t="0" r="8890" b="0"/>
                  <wp:docPr id="5" name="Image 5" descr="Faculté de droit et sciences économ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é de droit et sciences économiqu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810" cy="1950720"/>
                          </a:xfrm>
                          <a:prstGeom prst="rect">
                            <a:avLst/>
                          </a:prstGeom>
                          <a:noFill/>
                          <a:ln>
                            <a:noFill/>
                          </a:ln>
                        </pic:spPr>
                      </pic:pic>
                    </a:graphicData>
                  </a:graphic>
                </wp:inline>
              </w:drawing>
            </w:r>
          </w:p>
        </w:tc>
      </w:tr>
    </w:tbl>
    <w:p w14:paraId="50ECC2C1" w14:textId="08C9A0AE" w:rsidR="00804F08" w:rsidRPr="00870642" w:rsidRDefault="00804F08" w:rsidP="00A255C1">
      <w:pPr>
        <w:pStyle w:val="LgendeFigureJNM"/>
      </w:pPr>
      <w:bookmarkStart w:id="0" w:name="_Ref210113205"/>
      <w:r w:rsidRPr="00870642">
        <w:t xml:space="preserve">Figure </w:t>
      </w:r>
      <w:r w:rsidRPr="00870642">
        <w:fldChar w:fldCharType="begin"/>
      </w:r>
      <w:r w:rsidRPr="00870642">
        <w:instrText xml:space="preserve"> </w:instrText>
      </w:r>
      <w:r w:rsidR="00DA261B">
        <w:instrText>SEQ</w:instrText>
      </w:r>
      <w:r w:rsidRPr="00870642">
        <w:instrText xml:space="preserve"> Figure \* ARABIC </w:instrText>
      </w:r>
      <w:r w:rsidRPr="00870642">
        <w:fldChar w:fldCharType="separate"/>
      </w:r>
      <w:r w:rsidR="0035241D">
        <w:rPr>
          <w:noProof/>
        </w:rPr>
        <w:t>1</w:t>
      </w:r>
      <w:r w:rsidRPr="00870642">
        <w:fldChar w:fldCharType="end"/>
      </w:r>
      <w:bookmarkEnd w:id="0"/>
      <w:r w:rsidR="00625B4D">
        <w:t xml:space="preserve">. </w:t>
      </w:r>
      <w:r w:rsidR="00EE501F">
        <w:t>Centre de</w:t>
      </w:r>
      <w:r w:rsidR="00120A2D">
        <w:t xml:space="preserve"> la conférence </w:t>
      </w:r>
      <w:r w:rsidR="0065162C">
        <w:t xml:space="preserve">à </w:t>
      </w:r>
      <w:r w:rsidR="00120A2D">
        <w:t>Limoges</w:t>
      </w:r>
    </w:p>
    <w:p w14:paraId="25F84952" w14:textId="77777777" w:rsidR="00804F08" w:rsidRPr="00870642" w:rsidRDefault="009828AE">
      <w:pPr>
        <w:pStyle w:val="CorpsdetexteJNM"/>
      </w:pPr>
      <w:r>
        <w:t xml:space="preserve">Portez une attention particulière à la lisibilité des courbes, abscisses et ordonnées sur chacune de vos figures (cf. </w:t>
      </w:r>
      <w:r w:rsidR="00804F08" w:rsidRPr="00870642">
        <w:fldChar w:fldCharType="begin"/>
      </w:r>
      <w:r w:rsidR="00804F08" w:rsidRPr="00870642">
        <w:instrText xml:space="preserve"> </w:instrText>
      </w:r>
      <w:r w:rsidR="00DA261B">
        <w:instrText>REF</w:instrText>
      </w:r>
      <w:r w:rsidR="00804F08" w:rsidRPr="00870642">
        <w:instrText xml:space="preserve"> _Ref210114192 \h </w:instrText>
      </w:r>
      <w:r w:rsidR="00804F08" w:rsidRPr="00870642">
        <w:fldChar w:fldCharType="separate"/>
      </w:r>
      <w:r w:rsidR="0035241D" w:rsidRPr="00870642">
        <w:t xml:space="preserve">Figure </w:t>
      </w:r>
      <w:r w:rsidR="0035241D">
        <w:rPr>
          <w:noProof/>
        </w:rPr>
        <w:t>2</w:t>
      </w:r>
      <w:r w:rsidR="00804F08" w:rsidRPr="00870642">
        <w:fldChar w:fldCharType="end"/>
      </w:r>
      <w:r>
        <w:t>)</w:t>
      </w:r>
      <w:r w:rsidR="00804F08" w:rsidRPr="00870642">
        <w:t>.</w:t>
      </w:r>
    </w:p>
    <w:tbl>
      <w:tblPr>
        <w:tblW w:w="5000" w:type="pct"/>
        <w:tblCellMar>
          <w:left w:w="70" w:type="dxa"/>
          <w:right w:w="70" w:type="dxa"/>
        </w:tblCellMar>
        <w:tblLook w:val="0000" w:firstRow="0" w:lastRow="0" w:firstColumn="0" w:lastColumn="0" w:noHBand="0" w:noVBand="0"/>
      </w:tblPr>
      <w:tblGrid>
        <w:gridCol w:w="4606"/>
      </w:tblGrid>
      <w:tr w:rsidR="00804F08" w:rsidRPr="00870642" w14:paraId="40639BC9" w14:textId="77777777">
        <w:tc>
          <w:tcPr>
            <w:tcW w:w="5000" w:type="pct"/>
          </w:tcPr>
          <w:p w14:paraId="41219526" w14:textId="10CD6F9E" w:rsidR="00804F08" w:rsidRPr="00870642" w:rsidRDefault="00B83893" w:rsidP="003E65EC">
            <w:pPr>
              <w:pStyle w:val="FigureJNM"/>
            </w:pPr>
            <w:r>
              <w:rPr>
                <w:noProof/>
              </w:rPr>
              <w:drawing>
                <wp:inline distT="0" distB="0" distL="0" distR="0" wp14:anchorId="343FC795" wp14:editId="0DD8680A">
                  <wp:extent cx="2924810" cy="1824355"/>
                  <wp:effectExtent l="0" t="0" r="889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4810" cy="1824355"/>
                          </a:xfrm>
                          <a:prstGeom prst="rect">
                            <a:avLst/>
                          </a:prstGeom>
                        </pic:spPr>
                      </pic:pic>
                    </a:graphicData>
                  </a:graphic>
                </wp:inline>
              </w:drawing>
            </w:r>
          </w:p>
        </w:tc>
      </w:tr>
    </w:tbl>
    <w:p w14:paraId="485C44B6" w14:textId="0C9A66FD" w:rsidR="00804F08" w:rsidRPr="00870642" w:rsidRDefault="00804F08" w:rsidP="00625B4D">
      <w:pPr>
        <w:pStyle w:val="LgendeFigureJNM"/>
      </w:pPr>
      <w:bookmarkStart w:id="1" w:name="_Ref210114192"/>
      <w:r w:rsidRPr="00870642">
        <w:t xml:space="preserve">Figure </w:t>
      </w:r>
      <w:r w:rsidRPr="00870642">
        <w:fldChar w:fldCharType="begin"/>
      </w:r>
      <w:r w:rsidRPr="00870642">
        <w:instrText xml:space="preserve"> </w:instrText>
      </w:r>
      <w:r w:rsidR="00DA261B">
        <w:instrText>SEQ</w:instrText>
      </w:r>
      <w:r w:rsidRPr="00870642">
        <w:instrText xml:space="preserve"> Figure \* ARABIC </w:instrText>
      </w:r>
      <w:r w:rsidRPr="00870642">
        <w:fldChar w:fldCharType="separate"/>
      </w:r>
      <w:r w:rsidR="0035241D">
        <w:rPr>
          <w:noProof/>
        </w:rPr>
        <w:t>2</w:t>
      </w:r>
      <w:r w:rsidRPr="00870642">
        <w:fldChar w:fldCharType="end"/>
      </w:r>
      <w:bookmarkEnd w:id="1"/>
      <w:r w:rsidR="00625B4D">
        <w:t xml:space="preserve">. </w:t>
      </w:r>
      <w:r w:rsidR="00FF5F6F">
        <w:t>Paramètres S simulés (HFSS) et mesurés d’un filtre 6 pôles et 4 zéros</w:t>
      </w:r>
      <w:r w:rsidR="00EF4F13">
        <w:t xml:space="preserve"> </w:t>
      </w:r>
      <w:r w:rsidR="00947683">
        <w:t>de transmission</w:t>
      </w:r>
    </w:p>
    <w:p w14:paraId="16C4DA07" w14:textId="77777777" w:rsidR="003E65EC" w:rsidRPr="00870642" w:rsidRDefault="003E65EC" w:rsidP="003E65EC">
      <w:pPr>
        <w:pStyle w:val="CorpsdetexteJNM"/>
      </w:pPr>
      <w:r w:rsidRPr="00870642">
        <w:t>Il va de soi que vous pouvez mettre autant de paragraphes que vous le souhaitez, et qu’il est judicieux d’étayer votre propos par des figures claires et bien choisies.</w:t>
      </w:r>
    </w:p>
    <w:p w14:paraId="18ED0534" w14:textId="77777777" w:rsidR="00804F08" w:rsidRDefault="00804F08">
      <w:pPr>
        <w:pStyle w:val="Titre2JNM"/>
      </w:pPr>
      <w:r w:rsidRPr="00870642">
        <w:t>Tableaux</w:t>
      </w:r>
    </w:p>
    <w:tbl>
      <w:tblPr>
        <w:tblW w:w="3248" w:type="pct"/>
        <w:jc w:val="center"/>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CellMar>
          <w:left w:w="70" w:type="dxa"/>
          <w:right w:w="70" w:type="dxa"/>
        </w:tblCellMar>
        <w:tblLook w:val="0000" w:firstRow="0" w:lastRow="0" w:firstColumn="0" w:lastColumn="0" w:noHBand="0" w:noVBand="0"/>
      </w:tblPr>
      <w:tblGrid>
        <w:gridCol w:w="1450"/>
        <w:gridCol w:w="1529"/>
      </w:tblGrid>
      <w:tr w:rsidR="000D5E04" w:rsidRPr="00870642" w14:paraId="7251119A" w14:textId="77777777" w:rsidTr="000D5E04">
        <w:trPr>
          <w:jc w:val="center"/>
        </w:trPr>
        <w:tc>
          <w:tcPr>
            <w:tcW w:w="2434" w:type="pct"/>
            <w:tcBorders>
              <w:right w:val="single" w:sz="8" w:space="0" w:color="auto"/>
            </w:tcBorders>
          </w:tcPr>
          <w:p w14:paraId="57ED5A61" w14:textId="77777777" w:rsidR="000D5E04" w:rsidRPr="00870642" w:rsidRDefault="000D5E04" w:rsidP="000B7799">
            <w:pPr>
              <w:pStyle w:val="TableauJNM"/>
              <w:keepNext w:val="0"/>
            </w:pPr>
            <w:r>
              <w:t>Haut</w:t>
            </w:r>
          </w:p>
        </w:tc>
        <w:tc>
          <w:tcPr>
            <w:tcW w:w="2566" w:type="pct"/>
            <w:tcBorders>
              <w:left w:val="single" w:sz="8" w:space="0" w:color="auto"/>
              <w:right w:val="single" w:sz="8" w:space="0" w:color="auto"/>
            </w:tcBorders>
          </w:tcPr>
          <w:p w14:paraId="47B127CF" w14:textId="77777777" w:rsidR="000D5E04" w:rsidRPr="00870642" w:rsidRDefault="000D5E04" w:rsidP="000B7799">
            <w:pPr>
              <w:pStyle w:val="TableauJNM"/>
              <w:keepNext w:val="0"/>
            </w:pPr>
            <w:r>
              <w:t>2,5 cm</w:t>
            </w:r>
          </w:p>
        </w:tc>
      </w:tr>
      <w:tr w:rsidR="000D5E04" w:rsidRPr="00870642" w14:paraId="6CF6C225" w14:textId="77777777" w:rsidTr="000D5E04">
        <w:trPr>
          <w:jc w:val="center"/>
        </w:trPr>
        <w:tc>
          <w:tcPr>
            <w:tcW w:w="2434" w:type="pct"/>
            <w:tcBorders>
              <w:right w:val="single" w:sz="8" w:space="0" w:color="auto"/>
            </w:tcBorders>
          </w:tcPr>
          <w:p w14:paraId="2B1D463F" w14:textId="77777777" w:rsidR="000D5E04" w:rsidRPr="00870642" w:rsidRDefault="000D5E04" w:rsidP="000B7799">
            <w:pPr>
              <w:pStyle w:val="TableauJNM"/>
              <w:keepNext w:val="0"/>
            </w:pPr>
            <w:r w:rsidRPr="00870642">
              <w:t>B</w:t>
            </w:r>
            <w:r>
              <w:t>as</w:t>
            </w:r>
          </w:p>
        </w:tc>
        <w:tc>
          <w:tcPr>
            <w:tcW w:w="2566" w:type="pct"/>
            <w:tcBorders>
              <w:left w:val="single" w:sz="8" w:space="0" w:color="auto"/>
              <w:right w:val="single" w:sz="8" w:space="0" w:color="auto"/>
            </w:tcBorders>
          </w:tcPr>
          <w:p w14:paraId="1D1C97C2" w14:textId="77777777" w:rsidR="000D5E04" w:rsidRPr="00870642" w:rsidRDefault="000D5E04" w:rsidP="000B7799">
            <w:pPr>
              <w:pStyle w:val="TableauJNM"/>
              <w:keepNext w:val="0"/>
            </w:pPr>
            <w:r>
              <w:t>2 cm</w:t>
            </w:r>
          </w:p>
        </w:tc>
      </w:tr>
      <w:tr w:rsidR="000D5E04" w:rsidRPr="00870642" w14:paraId="72EAAA0F" w14:textId="77777777" w:rsidTr="000D5E04">
        <w:trPr>
          <w:jc w:val="center"/>
        </w:trPr>
        <w:tc>
          <w:tcPr>
            <w:tcW w:w="2434" w:type="pct"/>
            <w:tcBorders>
              <w:right w:val="single" w:sz="8" w:space="0" w:color="auto"/>
            </w:tcBorders>
          </w:tcPr>
          <w:p w14:paraId="5182E905" w14:textId="77777777" w:rsidR="000D5E04" w:rsidRPr="00870642" w:rsidRDefault="000D5E04" w:rsidP="000B7799">
            <w:pPr>
              <w:pStyle w:val="TableauJNM"/>
              <w:keepNext w:val="0"/>
            </w:pPr>
            <w:r>
              <w:t>Gauche et droite</w:t>
            </w:r>
          </w:p>
        </w:tc>
        <w:tc>
          <w:tcPr>
            <w:tcW w:w="2566" w:type="pct"/>
            <w:tcBorders>
              <w:left w:val="single" w:sz="8" w:space="0" w:color="auto"/>
              <w:right w:val="single" w:sz="8" w:space="0" w:color="auto"/>
            </w:tcBorders>
          </w:tcPr>
          <w:p w14:paraId="26324E18" w14:textId="77777777" w:rsidR="000D5E04" w:rsidRPr="00870642" w:rsidRDefault="000D5E04" w:rsidP="000B7799">
            <w:pPr>
              <w:pStyle w:val="TableauJNM"/>
              <w:keepNext w:val="0"/>
            </w:pPr>
            <w:r>
              <w:t>2 cm</w:t>
            </w:r>
          </w:p>
        </w:tc>
      </w:tr>
      <w:tr w:rsidR="000D5E04" w:rsidRPr="00870642" w14:paraId="44FF3BBD" w14:textId="77777777" w:rsidTr="000D5E04">
        <w:trPr>
          <w:jc w:val="center"/>
        </w:trPr>
        <w:tc>
          <w:tcPr>
            <w:tcW w:w="2434" w:type="pct"/>
            <w:tcBorders>
              <w:right w:val="single" w:sz="8" w:space="0" w:color="auto"/>
            </w:tcBorders>
          </w:tcPr>
          <w:p w14:paraId="2F8AFC42" w14:textId="77777777" w:rsidR="000D5E04" w:rsidRDefault="000D5E04" w:rsidP="000B7799">
            <w:pPr>
              <w:pStyle w:val="TableauJNM"/>
              <w:keepNext w:val="0"/>
            </w:pPr>
            <w:r>
              <w:t>En-tête et pied de page</w:t>
            </w:r>
          </w:p>
        </w:tc>
        <w:tc>
          <w:tcPr>
            <w:tcW w:w="2566" w:type="pct"/>
            <w:tcBorders>
              <w:left w:val="single" w:sz="8" w:space="0" w:color="auto"/>
              <w:right w:val="single" w:sz="8" w:space="0" w:color="auto"/>
            </w:tcBorders>
          </w:tcPr>
          <w:p w14:paraId="01FC3EBB" w14:textId="77777777" w:rsidR="000D5E04" w:rsidRDefault="000D5E04" w:rsidP="000B7799">
            <w:pPr>
              <w:pStyle w:val="TableauJNM"/>
              <w:keepNext w:val="0"/>
            </w:pPr>
            <w:r>
              <w:t>1,25 cm</w:t>
            </w:r>
          </w:p>
        </w:tc>
      </w:tr>
    </w:tbl>
    <w:p w14:paraId="0EA39729" w14:textId="77777777" w:rsidR="00D7729A" w:rsidRDefault="00D7729A" w:rsidP="00A255C1">
      <w:pPr>
        <w:pStyle w:val="LgendeTableauJNM"/>
      </w:pPr>
      <w:r w:rsidRPr="00870642">
        <w:t xml:space="preserve">Tableau </w:t>
      </w:r>
      <w:r w:rsidRPr="00870642">
        <w:fldChar w:fldCharType="begin"/>
      </w:r>
      <w:r w:rsidRPr="00870642">
        <w:instrText xml:space="preserve"> </w:instrText>
      </w:r>
      <w:r w:rsidR="00DA261B">
        <w:instrText>SEQ</w:instrText>
      </w:r>
      <w:r w:rsidRPr="00870642">
        <w:instrText xml:space="preserve"> Tableau \* ARABIC </w:instrText>
      </w:r>
      <w:r w:rsidRPr="00870642">
        <w:fldChar w:fldCharType="separate"/>
      </w:r>
      <w:r>
        <w:rPr>
          <w:noProof/>
        </w:rPr>
        <w:t>1</w:t>
      </w:r>
      <w:r w:rsidRPr="00870642">
        <w:fldChar w:fldCharType="end"/>
      </w:r>
      <w:r>
        <w:t xml:space="preserve">. </w:t>
      </w:r>
      <w:r w:rsidRPr="00870642">
        <w:t>M</w:t>
      </w:r>
      <w:r>
        <w:t>arges du document (format A4)</w:t>
      </w:r>
      <w:r w:rsidRPr="0087064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709"/>
        <w:gridCol w:w="856"/>
        <w:gridCol w:w="947"/>
      </w:tblGrid>
      <w:tr w:rsidR="00253DCE" w14:paraId="4DBC0836" w14:textId="77777777" w:rsidTr="003B26BC">
        <w:trPr>
          <w:jc w:val="center"/>
        </w:trPr>
        <w:tc>
          <w:tcPr>
            <w:tcW w:w="2092" w:type="dxa"/>
            <w:shd w:val="clear" w:color="auto" w:fill="auto"/>
          </w:tcPr>
          <w:p w14:paraId="34EAADAD" w14:textId="77777777" w:rsidR="00253DCE" w:rsidRDefault="00253DCE" w:rsidP="00D7729A">
            <w:pPr>
              <w:pStyle w:val="TableauJNM"/>
            </w:pPr>
            <w:r>
              <w:lastRenderedPageBreak/>
              <w:t>Nom</w:t>
            </w:r>
          </w:p>
        </w:tc>
        <w:tc>
          <w:tcPr>
            <w:tcW w:w="709" w:type="dxa"/>
            <w:shd w:val="clear" w:color="auto" w:fill="auto"/>
          </w:tcPr>
          <w:p w14:paraId="2A159F04" w14:textId="77777777" w:rsidR="00253DCE" w:rsidRDefault="00253DCE" w:rsidP="00D7729A">
            <w:pPr>
              <w:pStyle w:val="TableauJNM"/>
              <w:jc w:val="center"/>
            </w:pPr>
            <w:r>
              <w:t>Taille</w:t>
            </w:r>
          </w:p>
        </w:tc>
        <w:tc>
          <w:tcPr>
            <w:tcW w:w="856" w:type="dxa"/>
            <w:shd w:val="clear" w:color="auto" w:fill="auto"/>
          </w:tcPr>
          <w:p w14:paraId="1A8215C7" w14:textId="77777777" w:rsidR="00253DCE" w:rsidRDefault="00253DCE" w:rsidP="00D7729A">
            <w:pPr>
              <w:pStyle w:val="TableauJNM"/>
              <w:jc w:val="center"/>
            </w:pPr>
            <w:r>
              <w:t>Style</w:t>
            </w:r>
          </w:p>
        </w:tc>
        <w:tc>
          <w:tcPr>
            <w:tcW w:w="947" w:type="dxa"/>
            <w:shd w:val="clear" w:color="auto" w:fill="auto"/>
          </w:tcPr>
          <w:p w14:paraId="0B8A250D" w14:textId="77777777" w:rsidR="00253DCE" w:rsidRDefault="006F37BF" w:rsidP="0025534C">
            <w:pPr>
              <w:pStyle w:val="TableauJNM"/>
              <w:jc w:val="center"/>
            </w:pPr>
            <w:r>
              <w:t>Position</w:t>
            </w:r>
          </w:p>
        </w:tc>
      </w:tr>
      <w:tr w:rsidR="0009303B" w14:paraId="1D4C9DEF" w14:textId="77777777" w:rsidTr="003B26BC">
        <w:trPr>
          <w:jc w:val="center"/>
        </w:trPr>
        <w:tc>
          <w:tcPr>
            <w:tcW w:w="2092" w:type="dxa"/>
            <w:shd w:val="clear" w:color="auto" w:fill="auto"/>
          </w:tcPr>
          <w:p w14:paraId="4193EB11" w14:textId="77777777" w:rsidR="0009303B" w:rsidRDefault="0009303B" w:rsidP="00D7729A">
            <w:pPr>
              <w:pStyle w:val="TableauJNM"/>
            </w:pPr>
            <w:r>
              <w:t>Titre JNM</w:t>
            </w:r>
          </w:p>
        </w:tc>
        <w:tc>
          <w:tcPr>
            <w:tcW w:w="709" w:type="dxa"/>
            <w:shd w:val="clear" w:color="auto" w:fill="auto"/>
          </w:tcPr>
          <w:p w14:paraId="62ADB0C8" w14:textId="77777777" w:rsidR="0009303B" w:rsidRDefault="0009303B" w:rsidP="00D7729A">
            <w:pPr>
              <w:pStyle w:val="TableauJNM"/>
              <w:jc w:val="center"/>
            </w:pPr>
            <w:r>
              <w:t>16</w:t>
            </w:r>
          </w:p>
        </w:tc>
        <w:tc>
          <w:tcPr>
            <w:tcW w:w="856" w:type="dxa"/>
            <w:shd w:val="clear" w:color="auto" w:fill="auto"/>
          </w:tcPr>
          <w:p w14:paraId="3C63DF0B" w14:textId="77777777" w:rsidR="0009303B" w:rsidRDefault="0009303B" w:rsidP="00D7729A">
            <w:pPr>
              <w:pStyle w:val="TableauJNM"/>
              <w:jc w:val="center"/>
            </w:pPr>
            <w:r>
              <w:t>Gras</w:t>
            </w:r>
          </w:p>
        </w:tc>
        <w:tc>
          <w:tcPr>
            <w:tcW w:w="947" w:type="dxa"/>
            <w:shd w:val="clear" w:color="auto" w:fill="auto"/>
          </w:tcPr>
          <w:p w14:paraId="5E708289" w14:textId="77777777" w:rsidR="0009303B" w:rsidRDefault="0009303B" w:rsidP="00D7729A">
            <w:pPr>
              <w:pStyle w:val="TableauJNM"/>
              <w:jc w:val="center"/>
            </w:pPr>
            <w:r>
              <w:t>Centrer</w:t>
            </w:r>
          </w:p>
        </w:tc>
      </w:tr>
      <w:tr w:rsidR="0009303B" w14:paraId="63F8AE86" w14:textId="77777777" w:rsidTr="003B26BC">
        <w:trPr>
          <w:jc w:val="center"/>
        </w:trPr>
        <w:tc>
          <w:tcPr>
            <w:tcW w:w="2092" w:type="dxa"/>
            <w:shd w:val="clear" w:color="auto" w:fill="auto"/>
          </w:tcPr>
          <w:p w14:paraId="1F539D56" w14:textId="77777777" w:rsidR="0009303B" w:rsidRDefault="0009303B" w:rsidP="00D7729A">
            <w:pPr>
              <w:pStyle w:val="TableauJNM"/>
            </w:pPr>
            <w:r>
              <w:t>Auteurs JNM</w:t>
            </w:r>
          </w:p>
        </w:tc>
        <w:tc>
          <w:tcPr>
            <w:tcW w:w="709" w:type="dxa"/>
            <w:shd w:val="clear" w:color="auto" w:fill="auto"/>
          </w:tcPr>
          <w:p w14:paraId="65C7B8F7" w14:textId="77777777" w:rsidR="0009303B" w:rsidRDefault="0009303B" w:rsidP="00D7729A">
            <w:pPr>
              <w:pStyle w:val="TableauJNM"/>
              <w:jc w:val="center"/>
            </w:pPr>
            <w:r>
              <w:t>10</w:t>
            </w:r>
          </w:p>
        </w:tc>
        <w:tc>
          <w:tcPr>
            <w:tcW w:w="856" w:type="dxa"/>
            <w:shd w:val="clear" w:color="auto" w:fill="auto"/>
          </w:tcPr>
          <w:p w14:paraId="3A0FDBEF" w14:textId="77777777" w:rsidR="0009303B" w:rsidRDefault="0009303B" w:rsidP="00D7729A">
            <w:pPr>
              <w:pStyle w:val="TableauJNM"/>
              <w:jc w:val="center"/>
            </w:pPr>
            <w:r>
              <w:t>Normal</w:t>
            </w:r>
          </w:p>
        </w:tc>
        <w:tc>
          <w:tcPr>
            <w:tcW w:w="947" w:type="dxa"/>
            <w:shd w:val="clear" w:color="auto" w:fill="auto"/>
          </w:tcPr>
          <w:p w14:paraId="0D753180" w14:textId="77777777" w:rsidR="0009303B" w:rsidRDefault="0009303B" w:rsidP="00D7729A">
            <w:pPr>
              <w:pStyle w:val="TableauJNM"/>
              <w:jc w:val="center"/>
            </w:pPr>
            <w:r>
              <w:t>Centrer</w:t>
            </w:r>
          </w:p>
        </w:tc>
      </w:tr>
      <w:tr w:rsidR="00F32C64" w14:paraId="409BF916" w14:textId="77777777" w:rsidTr="003B26BC">
        <w:trPr>
          <w:jc w:val="center"/>
        </w:trPr>
        <w:tc>
          <w:tcPr>
            <w:tcW w:w="2092" w:type="dxa"/>
            <w:shd w:val="clear" w:color="auto" w:fill="auto"/>
          </w:tcPr>
          <w:p w14:paraId="564C3F44" w14:textId="77777777" w:rsidR="00F32C64" w:rsidRDefault="00F32C64" w:rsidP="00D7729A">
            <w:pPr>
              <w:pStyle w:val="TableauJNM"/>
            </w:pPr>
            <w:r>
              <w:t>Affiliation JNM</w:t>
            </w:r>
          </w:p>
        </w:tc>
        <w:tc>
          <w:tcPr>
            <w:tcW w:w="709" w:type="dxa"/>
            <w:shd w:val="clear" w:color="auto" w:fill="auto"/>
          </w:tcPr>
          <w:p w14:paraId="462405D2" w14:textId="77777777" w:rsidR="00F32C64" w:rsidRDefault="003A244D" w:rsidP="00D7729A">
            <w:pPr>
              <w:pStyle w:val="TableauJNM"/>
              <w:jc w:val="center"/>
            </w:pPr>
            <w:r>
              <w:t>10</w:t>
            </w:r>
          </w:p>
        </w:tc>
        <w:tc>
          <w:tcPr>
            <w:tcW w:w="856" w:type="dxa"/>
            <w:shd w:val="clear" w:color="auto" w:fill="auto"/>
          </w:tcPr>
          <w:p w14:paraId="6F001544" w14:textId="77777777" w:rsidR="00F32C64" w:rsidRDefault="003A244D" w:rsidP="00D7729A">
            <w:pPr>
              <w:pStyle w:val="TableauJNM"/>
              <w:jc w:val="center"/>
            </w:pPr>
            <w:r>
              <w:t>Italique</w:t>
            </w:r>
          </w:p>
        </w:tc>
        <w:tc>
          <w:tcPr>
            <w:tcW w:w="947" w:type="dxa"/>
            <w:shd w:val="clear" w:color="auto" w:fill="auto"/>
          </w:tcPr>
          <w:p w14:paraId="713CB295" w14:textId="77777777" w:rsidR="00F32C64" w:rsidRDefault="003A244D" w:rsidP="00D7729A">
            <w:pPr>
              <w:pStyle w:val="TableauJNM"/>
              <w:jc w:val="center"/>
            </w:pPr>
            <w:r>
              <w:t>Centrer</w:t>
            </w:r>
          </w:p>
        </w:tc>
      </w:tr>
      <w:tr w:rsidR="00BC7E6C" w14:paraId="6A00417C" w14:textId="77777777" w:rsidTr="003B26BC">
        <w:trPr>
          <w:jc w:val="center"/>
        </w:trPr>
        <w:tc>
          <w:tcPr>
            <w:tcW w:w="2092" w:type="dxa"/>
            <w:shd w:val="clear" w:color="auto" w:fill="auto"/>
          </w:tcPr>
          <w:p w14:paraId="3AAF9DAE" w14:textId="77777777" w:rsidR="00BC7E6C" w:rsidRDefault="00BC7E6C" w:rsidP="00D7729A">
            <w:pPr>
              <w:pStyle w:val="TableauJNM"/>
            </w:pPr>
            <w:r>
              <w:t>Résumé JNM</w:t>
            </w:r>
          </w:p>
        </w:tc>
        <w:tc>
          <w:tcPr>
            <w:tcW w:w="709" w:type="dxa"/>
            <w:shd w:val="clear" w:color="auto" w:fill="auto"/>
          </w:tcPr>
          <w:p w14:paraId="7E40EA22" w14:textId="77777777" w:rsidR="00BC7E6C" w:rsidRDefault="00BC7E6C" w:rsidP="00D7729A">
            <w:pPr>
              <w:pStyle w:val="TableauJNM"/>
              <w:jc w:val="center"/>
            </w:pPr>
            <w:r>
              <w:t>10</w:t>
            </w:r>
          </w:p>
        </w:tc>
        <w:tc>
          <w:tcPr>
            <w:tcW w:w="856" w:type="dxa"/>
            <w:shd w:val="clear" w:color="auto" w:fill="auto"/>
          </w:tcPr>
          <w:p w14:paraId="1B6316F6" w14:textId="77777777" w:rsidR="00BC7E6C" w:rsidRDefault="00BC7E6C" w:rsidP="00D7729A">
            <w:pPr>
              <w:pStyle w:val="TableauJNM"/>
              <w:jc w:val="center"/>
            </w:pPr>
            <w:r>
              <w:t>Italique</w:t>
            </w:r>
          </w:p>
        </w:tc>
        <w:tc>
          <w:tcPr>
            <w:tcW w:w="947" w:type="dxa"/>
            <w:shd w:val="clear" w:color="auto" w:fill="auto"/>
          </w:tcPr>
          <w:p w14:paraId="4374918A" w14:textId="77777777" w:rsidR="00BC7E6C" w:rsidRDefault="00BC7E6C" w:rsidP="00D7729A">
            <w:pPr>
              <w:pStyle w:val="TableauJNM"/>
              <w:jc w:val="center"/>
            </w:pPr>
            <w:r>
              <w:t>Justifier</w:t>
            </w:r>
          </w:p>
        </w:tc>
      </w:tr>
      <w:tr w:rsidR="005F1231" w14:paraId="1B6780E7" w14:textId="77777777" w:rsidTr="003B26BC">
        <w:trPr>
          <w:jc w:val="center"/>
        </w:trPr>
        <w:tc>
          <w:tcPr>
            <w:tcW w:w="2092" w:type="dxa"/>
            <w:shd w:val="clear" w:color="auto" w:fill="auto"/>
          </w:tcPr>
          <w:p w14:paraId="26DD1089" w14:textId="77777777" w:rsidR="005F1231" w:rsidRDefault="005F1231" w:rsidP="00D7729A">
            <w:pPr>
              <w:pStyle w:val="TableauJNM"/>
            </w:pPr>
            <w:r>
              <w:t>Corps de texte JNM</w:t>
            </w:r>
          </w:p>
        </w:tc>
        <w:tc>
          <w:tcPr>
            <w:tcW w:w="709" w:type="dxa"/>
            <w:shd w:val="clear" w:color="auto" w:fill="auto"/>
          </w:tcPr>
          <w:p w14:paraId="09D00D1F" w14:textId="77777777" w:rsidR="005F1231" w:rsidRDefault="00833640" w:rsidP="00D7729A">
            <w:pPr>
              <w:pStyle w:val="TableauJNM"/>
              <w:jc w:val="center"/>
            </w:pPr>
            <w:r>
              <w:t>10</w:t>
            </w:r>
          </w:p>
        </w:tc>
        <w:tc>
          <w:tcPr>
            <w:tcW w:w="856" w:type="dxa"/>
            <w:shd w:val="clear" w:color="auto" w:fill="auto"/>
          </w:tcPr>
          <w:p w14:paraId="0D941E54" w14:textId="77777777" w:rsidR="005F1231" w:rsidRDefault="00833640" w:rsidP="00D7729A">
            <w:pPr>
              <w:pStyle w:val="TableauJNM"/>
              <w:jc w:val="center"/>
            </w:pPr>
            <w:r>
              <w:t>Normal</w:t>
            </w:r>
          </w:p>
        </w:tc>
        <w:tc>
          <w:tcPr>
            <w:tcW w:w="947" w:type="dxa"/>
            <w:shd w:val="clear" w:color="auto" w:fill="auto"/>
          </w:tcPr>
          <w:p w14:paraId="065C3B9C" w14:textId="77777777" w:rsidR="005F1231" w:rsidRDefault="00833640" w:rsidP="00D7729A">
            <w:pPr>
              <w:pStyle w:val="TableauJNM"/>
              <w:jc w:val="center"/>
            </w:pPr>
            <w:r>
              <w:t>Justifier</w:t>
            </w:r>
          </w:p>
        </w:tc>
      </w:tr>
      <w:tr w:rsidR="00833640" w14:paraId="7CA1B9C0" w14:textId="77777777" w:rsidTr="003B26BC">
        <w:trPr>
          <w:jc w:val="center"/>
        </w:trPr>
        <w:tc>
          <w:tcPr>
            <w:tcW w:w="2092" w:type="dxa"/>
            <w:shd w:val="clear" w:color="auto" w:fill="auto"/>
          </w:tcPr>
          <w:p w14:paraId="6CC8DE5B" w14:textId="77777777" w:rsidR="00833640" w:rsidRDefault="00702E80" w:rsidP="00D7729A">
            <w:pPr>
              <w:pStyle w:val="TableauJNM"/>
            </w:pPr>
            <w:r>
              <w:t>Titre 1 JNM</w:t>
            </w:r>
          </w:p>
        </w:tc>
        <w:tc>
          <w:tcPr>
            <w:tcW w:w="709" w:type="dxa"/>
            <w:shd w:val="clear" w:color="auto" w:fill="auto"/>
          </w:tcPr>
          <w:p w14:paraId="71072AFD" w14:textId="77777777" w:rsidR="00833640" w:rsidRDefault="00702E80" w:rsidP="00D7729A">
            <w:pPr>
              <w:pStyle w:val="TableauJNM"/>
              <w:jc w:val="center"/>
            </w:pPr>
            <w:r>
              <w:t>12</w:t>
            </w:r>
          </w:p>
        </w:tc>
        <w:tc>
          <w:tcPr>
            <w:tcW w:w="856" w:type="dxa"/>
            <w:shd w:val="clear" w:color="auto" w:fill="auto"/>
          </w:tcPr>
          <w:p w14:paraId="3B091556" w14:textId="77777777" w:rsidR="00833640" w:rsidRDefault="00702E80" w:rsidP="00D7729A">
            <w:pPr>
              <w:pStyle w:val="TableauJNM"/>
              <w:jc w:val="center"/>
            </w:pPr>
            <w:r>
              <w:t>Gras</w:t>
            </w:r>
          </w:p>
        </w:tc>
        <w:tc>
          <w:tcPr>
            <w:tcW w:w="947" w:type="dxa"/>
            <w:shd w:val="clear" w:color="auto" w:fill="auto"/>
          </w:tcPr>
          <w:p w14:paraId="66844D98" w14:textId="77777777" w:rsidR="00833640" w:rsidRDefault="00702E80" w:rsidP="00D7729A">
            <w:pPr>
              <w:pStyle w:val="TableauJNM"/>
              <w:jc w:val="center"/>
            </w:pPr>
            <w:r>
              <w:t>Gauche</w:t>
            </w:r>
          </w:p>
        </w:tc>
      </w:tr>
      <w:tr w:rsidR="00702E80" w14:paraId="15917685" w14:textId="77777777" w:rsidTr="003B26BC">
        <w:trPr>
          <w:jc w:val="center"/>
        </w:trPr>
        <w:tc>
          <w:tcPr>
            <w:tcW w:w="2092" w:type="dxa"/>
            <w:shd w:val="clear" w:color="auto" w:fill="auto"/>
          </w:tcPr>
          <w:p w14:paraId="635FEC6A" w14:textId="77777777" w:rsidR="00702E80" w:rsidRDefault="00702E80" w:rsidP="00D7729A">
            <w:pPr>
              <w:pStyle w:val="TableauJNM"/>
            </w:pPr>
            <w:r>
              <w:t>Titre 2 JNM</w:t>
            </w:r>
          </w:p>
        </w:tc>
        <w:tc>
          <w:tcPr>
            <w:tcW w:w="709" w:type="dxa"/>
            <w:shd w:val="clear" w:color="auto" w:fill="auto"/>
          </w:tcPr>
          <w:p w14:paraId="71FD8D79" w14:textId="77777777" w:rsidR="00702E80" w:rsidRDefault="00702E80" w:rsidP="00D7729A">
            <w:pPr>
              <w:pStyle w:val="TableauJNM"/>
              <w:jc w:val="center"/>
            </w:pPr>
            <w:r>
              <w:t>10</w:t>
            </w:r>
          </w:p>
        </w:tc>
        <w:tc>
          <w:tcPr>
            <w:tcW w:w="856" w:type="dxa"/>
            <w:shd w:val="clear" w:color="auto" w:fill="auto"/>
          </w:tcPr>
          <w:p w14:paraId="27295B89" w14:textId="77777777" w:rsidR="00702E80" w:rsidRDefault="00702E80" w:rsidP="00D7729A">
            <w:pPr>
              <w:pStyle w:val="TableauJNM"/>
              <w:jc w:val="center"/>
            </w:pPr>
            <w:r>
              <w:t>Italique</w:t>
            </w:r>
          </w:p>
        </w:tc>
        <w:tc>
          <w:tcPr>
            <w:tcW w:w="947" w:type="dxa"/>
            <w:shd w:val="clear" w:color="auto" w:fill="auto"/>
          </w:tcPr>
          <w:p w14:paraId="78A964EB" w14:textId="77777777" w:rsidR="00702E80" w:rsidRDefault="00702E80" w:rsidP="00D7729A">
            <w:pPr>
              <w:pStyle w:val="TableauJNM"/>
              <w:jc w:val="center"/>
            </w:pPr>
            <w:r>
              <w:t>Justifier</w:t>
            </w:r>
          </w:p>
        </w:tc>
      </w:tr>
      <w:tr w:rsidR="00702E80" w14:paraId="7D865E1F" w14:textId="77777777" w:rsidTr="003B26BC">
        <w:trPr>
          <w:jc w:val="center"/>
        </w:trPr>
        <w:tc>
          <w:tcPr>
            <w:tcW w:w="2092" w:type="dxa"/>
            <w:shd w:val="clear" w:color="auto" w:fill="auto"/>
          </w:tcPr>
          <w:p w14:paraId="087C9C91" w14:textId="77777777" w:rsidR="00702E80" w:rsidRDefault="00702E80" w:rsidP="00D7729A">
            <w:pPr>
              <w:pStyle w:val="TableauJNM"/>
            </w:pPr>
            <w:r>
              <w:t>Figure JNM</w:t>
            </w:r>
          </w:p>
        </w:tc>
        <w:tc>
          <w:tcPr>
            <w:tcW w:w="709" w:type="dxa"/>
            <w:shd w:val="clear" w:color="auto" w:fill="auto"/>
          </w:tcPr>
          <w:p w14:paraId="2F8F2EC2" w14:textId="77777777" w:rsidR="00702E80" w:rsidRDefault="00702E80" w:rsidP="00D7729A">
            <w:pPr>
              <w:pStyle w:val="TableauJNM"/>
              <w:jc w:val="center"/>
            </w:pPr>
            <w:r>
              <w:t>10</w:t>
            </w:r>
          </w:p>
        </w:tc>
        <w:tc>
          <w:tcPr>
            <w:tcW w:w="856" w:type="dxa"/>
            <w:shd w:val="clear" w:color="auto" w:fill="auto"/>
          </w:tcPr>
          <w:p w14:paraId="23019847" w14:textId="77777777" w:rsidR="00702E80" w:rsidRDefault="00702E80" w:rsidP="00D7729A">
            <w:pPr>
              <w:pStyle w:val="TableauJNM"/>
              <w:jc w:val="center"/>
            </w:pPr>
            <w:r>
              <w:t>Normal</w:t>
            </w:r>
          </w:p>
        </w:tc>
        <w:tc>
          <w:tcPr>
            <w:tcW w:w="947" w:type="dxa"/>
            <w:shd w:val="clear" w:color="auto" w:fill="auto"/>
          </w:tcPr>
          <w:p w14:paraId="0F3BA06E" w14:textId="77777777" w:rsidR="00702E80" w:rsidRDefault="00702E80" w:rsidP="00D7729A">
            <w:pPr>
              <w:pStyle w:val="TableauJNM"/>
              <w:jc w:val="center"/>
            </w:pPr>
            <w:r>
              <w:t>Centrer</w:t>
            </w:r>
          </w:p>
        </w:tc>
      </w:tr>
      <w:tr w:rsidR="00702E80" w14:paraId="18135994" w14:textId="77777777" w:rsidTr="003B26BC">
        <w:trPr>
          <w:jc w:val="center"/>
        </w:trPr>
        <w:tc>
          <w:tcPr>
            <w:tcW w:w="2092" w:type="dxa"/>
            <w:shd w:val="clear" w:color="auto" w:fill="auto"/>
          </w:tcPr>
          <w:p w14:paraId="26D5B403" w14:textId="77777777" w:rsidR="00702E80" w:rsidRDefault="00702E80" w:rsidP="00D7729A">
            <w:pPr>
              <w:pStyle w:val="TableauJNM"/>
            </w:pPr>
            <w:r>
              <w:t xml:space="preserve">Légende </w:t>
            </w:r>
            <w:r w:rsidR="003E5508">
              <w:t>Figure JNM</w:t>
            </w:r>
          </w:p>
        </w:tc>
        <w:tc>
          <w:tcPr>
            <w:tcW w:w="709" w:type="dxa"/>
            <w:shd w:val="clear" w:color="auto" w:fill="auto"/>
          </w:tcPr>
          <w:p w14:paraId="6F67AE87" w14:textId="77777777" w:rsidR="00702E80" w:rsidRDefault="003E5508" w:rsidP="00D7729A">
            <w:pPr>
              <w:pStyle w:val="TableauJNM"/>
              <w:jc w:val="center"/>
            </w:pPr>
            <w:r>
              <w:t>10</w:t>
            </w:r>
          </w:p>
        </w:tc>
        <w:tc>
          <w:tcPr>
            <w:tcW w:w="856" w:type="dxa"/>
            <w:shd w:val="clear" w:color="auto" w:fill="auto"/>
          </w:tcPr>
          <w:p w14:paraId="779F7045" w14:textId="77777777" w:rsidR="00702E80" w:rsidRDefault="003E5508" w:rsidP="00D7729A">
            <w:pPr>
              <w:pStyle w:val="TableauJNM"/>
              <w:jc w:val="center"/>
            </w:pPr>
            <w:r>
              <w:t>Gras</w:t>
            </w:r>
          </w:p>
        </w:tc>
        <w:tc>
          <w:tcPr>
            <w:tcW w:w="947" w:type="dxa"/>
            <w:shd w:val="clear" w:color="auto" w:fill="auto"/>
          </w:tcPr>
          <w:p w14:paraId="3AA2F164" w14:textId="77777777" w:rsidR="00702E80" w:rsidRDefault="00A255C1" w:rsidP="00D7729A">
            <w:pPr>
              <w:pStyle w:val="TableauJNM"/>
              <w:jc w:val="center"/>
            </w:pPr>
            <w:r>
              <w:t>Centrer</w:t>
            </w:r>
          </w:p>
        </w:tc>
      </w:tr>
      <w:tr w:rsidR="003E5508" w14:paraId="033AE3CB" w14:textId="77777777" w:rsidTr="003B26BC">
        <w:trPr>
          <w:jc w:val="center"/>
        </w:trPr>
        <w:tc>
          <w:tcPr>
            <w:tcW w:w="2092" w:type="dxa"/>
            <w:shd w:val="clear" w:color="auto" w:fill="auto"/>
          </w:tcPr>
          <w:p w14:paraId="39604AD9" w14:textId="77777777" w:rsidR="003E5508" w:rsidRDefault="003E5508" w:rsidP="00D7729A">
            <w:pPr>
              <w:pStyle w:val="TableauJNM"/>
            </w:pPr>
            <w:r>
              <w:t>Tableau JNM</w:t>
            </w:r>
          </w:p>
        </w:tc>
        <w:tc>
          <w:tcPr>
            <w:tcW w:w="709" w:type="dxa"/>
            <w:shd w:val="clear" w:color="auto" w:fill="auto"/>
          </w:tcPr>
          <w:p w14:paraId="3E2436A2" w14:textId="77777777" w:rsidR="003E5508" w:rsidRDefault="003E5508" w:rsidP="00D7729A">
            <w:pPr>
              <w:pStyle w:val="TableauJNM"/>
              <w:jc w:val="center"/>
            </w:pPr>
            <w:r>
              <w:t>10</w:t>
            </w:r>
          </w:p>
        </w:tc>
        <w:tc>
          <w:tcPr>
            <w:tcW w:w="856" w:type="dxa"/>
            <w:shd w:val="clear" w:color="auto" w:fill="auto"/>
          </w:tcPr>
          <w:p w14:paraId="0E50A97D" w14:textId="77777777" w:rsidR="003E5508" w:rsidRDefault="003E5508" w:rsidP="00D7729A">
            <w:pPr>
              <w:pStyle w:val="TableauJNM"/>
              <w:jc w:val="center"/>
            </w:pPr>
            <w:r>
              <w:t>Normal</w:t>
            </w:r>
          </w:p>
        </w:tc>
        <w:tc>
          <w:tcPr>
            <w:tcW w:w="947" w:type="dxa"/>
            <w:shd w:val="clear" w:color="auto" w:fill="auto"/>
          </w:tcPr>
          <w:p w14:paraId="4782E292" w14:textId="77777777" w:rsidR="003E5508" w:rsidRDefault="00EF73C7" w:rsidP="00D7729A">
            <w:pPr>
              <w:pStyle w:val="TableauJNM"/>
              <w:jc w:val="center"/>
            </w:pPr>
            <w:r>
              <w:t>Justifier</w:t>
            </w:r>
          </w:p>
        </w:tc>
      </w:tr>
      <w:tr w:rsidR="003E5508" w14:paraId="593B6302" w14:textId="77777777" w:rsidTr="003B26BC">
        <w:trPr>
          <w:jc w:val="center"/>
        </w:trPr>
        <w:tc>
          <w:tcPr>
            <w:tcW w:w="2092" w:type="dxa"/>
            <w:shd w:val="clear" w:color="auto" w:fill="auto"/>
          </w:tcPr>
          <w:p w14:paraId="054193AE" w14:textId="77777777" w:rsidR="003E5508" w:rsidRDefault="003E5508" w:rsidP="00D7729A">
            <w:pPr>
              <w:pStyle w:val="TableauJNM"/>
            </w:pPr>
            <w:r>
              <w:t>Légende Tableau JNM</w:t>
            </w:r>
          </w:p>
        </w:tc>
        <w:tc>
          <w:tcPr>
            <w:tcW w:w="709" w:type="dxa"/>
            <w:shd w:val="clear" w:color="auto" w:fill="auto"/>
          </w:tcPr>
          <w:p w14:paraId="3FCB1EC7" w14:textId="77777777" w:rsidR="003E5508" w:rsidRDefault="003E5508" w:rsidP="00D7729A">
            <w:pPr>
              <w:pStyle w:val="TableauJNM"/>
              <w:jc w:val="center"/>
            </w:pPr>
            <w:r>
              <w:t>10</w:t>
            </w:r>
          </w:p>
        </w:tc>
        <w:tc>
          <w:tcPr>
            <w:tcW w:w="856" w:type="dxa"/>
            <w:shd w:val="clear" w:color="auto" w:fill="auto"/>
          </w:tcPr>
          <w:p w14:paraId="6E689B56" w14:textId="77777777" w:rsidR="003E5508" w:rsidRDefault="003E5508" w:rsidP="00D7729A">
            <w:pPr>
              <w:pStyle w:val="TableauJNM"/>
              <w:jc w:val="center"/>
            </w:pPr>
            <w:r>
              <w:t>Gras</w:t>
            </w:r>
          </w:p>
        </w:tc>
        <w:tc>
          <w:tcPr>
            <w:tcW w:w="947" w:type="dxa"/>
            <w:shd w:val="clear" w:color="auto" w:fill="auto"/>
          </w:tcPr>
          <w:p w14:paraId="3E1C281B" w14:textId="77777777" w:rsidR="003E5508" w:rsidRDefault="00A255C1" w:rsidP="00D7729A">
            <w:pPr>
              <w:pStyle w:val="TableauJNM"/>
              <w:jc w:val="center"/>
            </w:pPr>
            <w:r>
              <w:t>Centrer</w:t>
            </w:r>
          </w:p>
        </w:tc>
      </w:tr>
      <w:tr w:rsidR="003E5508" w14:paraId="220142F9" w14:textId="77777777" w:rsidTr="003B26BC">
        <w:trPr>
          <w:jc w:val="center"/>
        </w:trPr>
        <w:tc>
          <w:tcPr>
            <w:tcW w:w="2092" w:type="dxa"/>
            <w:shd w:val="clear" w:color="auto" w:fill="auto"/>
          </w:tcPr>
          <w:p w14:paraId="56521D57" w14:textId="77777777" w:rsidR="003E5508" w:rsidRDefault="00EF73C7" w:rsidP="00D7729A">
            <w:pPr>
              <w:pStyle w:val="TableauJNM"/>
            </w:pPr>
            <w:r>
              <w:t>Equation JNM</w:t>
            </w:r>
          </w:p>
        </w:tc>
        <w:tc>
          <w:tcPr>
            <w:tcW w:w="709" w:type="dxa"/>
            <w:shd w:val="clear" w:color="auto" w:fill="auto"/>
          </w:tcPr>
          <w:p w14:paraId="273C75BD" w14:textId="77777777" w:rsidR="003E5508" w:rsidRDefault="00EF73C7" w:rsidP="00D7729A">
            <w:pPr>
              <w:pStyle w:val="TableauJNM"/>
              <w:jc w:val="center"/>
            </w:pPr>
            <w:r>
              <w:t>10</w:t>
            </w:r>
          </w:p>
        </w:tc>
        <w:tc>
          <w:tcPr>
            <w:tcW w:w="856" w:type="dxa"/>
            <w:shd w:val="clear" w:color="auto" w:fill="auto"/>
          </w:tcPr>
          <w:p w14:paraId="557D930C" w14:textId="77777777" w:rsidR="003E5508" w:rsidRDefault="00EF73C7" w:rsidP="00D7729A">
            <w:pPr>
              <w:pStyle w:val="TableauJNM"/>
              <w:jc w:val="center"/>
            </w:pPr>
            <w:r>
              <w:t>Normal</w:t>
            </w:r>
          </w:p>
        </w:tc>
        <w:tc>
          <w:tcPr>
            <w:tcW w:w="947" w:type="dxa"/>
            <w:shd w:val="clear" w:color="auto" w:fill="auto"/>
          </w:tcPr>
          <w:p w14:paraId="4D7F26D3" w14:textId="77777777" w:rsidR="003E5508" w:rsidRDefault="00EF73C7" w:rsidP="00D7729A">
            <w:pPr>
              <w:pStyle w:val="TableauJNM"/>
              <w:jc w:val="center"/>
            </w:pPr>
            <w:r>
              <w:t>Centrer</w:t>
            </w:r>
          </w:p>
        </w:tc>
      </w:tr>
      <w:tr w:rsidR="00A4288F" w14:paraId="652C770C" w14:textId="77777777" w:rsidTr="003B26BC">
        <w:trPr>
          <w:jc w:val="center"/>
        </w:trPr>
        <w:tc>
          <w:tcPr>
            <w:tcW w:w="2092" w:type="dxa"/>
            <w:shd w:val="clear" w:color="auto" w:fill="auto"/>
          </w:tcPr>
          <w:p w14:paraId="25730787" w14:textId="77777777" w:rsidR="00A4288F" w:rsidRDefault="00A4288F" w:rsidP="00D7729A">
            <w:pPr>
              <w:pStyle w:val="TableauJNM"/>
            </w:pPr>
            <w:r>
              <w:t>Titre Références</w:t>
            </w:r>
          </w:p>
        </w:tc>
        <w:tc>
          <w:tcPr>
            <w:tcW w:w="709" w:type="dxa"/>
            <w:shd w:val="clear" w:color="auto" w:fill="auto"/>
          </w:tcPr>
          <w:p w14:paraId="48F47AF1" w14:textId="77777777" w:rsidR="00A4288F" w:rsidRDefault="00A4288F" w:rsidP="00D7729A">
            <w:pPr>
              <w:pStyle w:val="TableauJNM"/>
              <w:jc w:val="center"/>
            </w:pPr>
            <w:r>
              <w:t>12</w:t>
            </w:r>
          </w:p>
        </w:tc>
        <w:tc>
          <w:tcPr>
            <w:tcW w:w="856" w:type="dxa"/>
            <w:shd w:val="clear" w:color="auto" w:fill="auto"/>
          </w:tcPr>
          <w:p w14:paraId="661D5287" w14:textId="77777777" w:rsidR="00A4288F" w:rsidRDefault="00A4288F" w:rsidP="00D7729A">
            <w:pPr>
              <w:pStyle w:val="TableauJNM"/>
              <w:jc w:val="center"/>
            </w:pPr>
            <w:r>
              <w:t>Gras</w:t>
            </w:r>
          </w:p>
        </w:tc>
        <w:tc>
          <w:tcPr>
            <w:tcW w:w="947" w:type="dxa"/>
            <w:shd w:val="clear" w:color="auto" w:fill="auto"/>
          </w:tcPr>
          <w:p w14:paraId="0DF4033A" w14:textId="77777777" w:rsidR="00A4288F" w:rsidRDefault="00A4288F" w:rsidP="00D7729A">
            <w:pPr>
              <w:pStyle w:val="TableauJNM"/>
              <w:jc w:val="center"/>
            </w:pPr>
            <w:r>
              <w:t>Justifier</w:t>
            </w:r>
          </w:p>
        </w:tc>
      </w:tr>
      <w:tr w:rsidR="00EF73C7" w14:paraId="2DBBE11F" w14:textId="77777777" w:rsidTr="003B26BC">
        <w:trPr>
          <w:jc w:val="center"/>
        </w:trPr>
        <w:tc>
          <w:tcPr>
            <w:tcW w:w="2092" w:type="dxa"/>
            <w:shd w:val="clear" w:color="auto" w:fill="auto"/>
          </w:tcPr>
          <w:p w14:paraId="75E0034A" w14:textId="77777777" w:rsidR="00EF73C7" w:rsidRDefault="00901DA4" w:rsidP="00D7729A">
            <w:pPr>
              <w:pStyle w:val="TableauJNM"/>
            </w:pPr>
            <w:r>
              <w:t>Bibliographie JNM</w:t>
            </w:r>
          </w:p>
        </w:tc>
        <w:tc>
          <w:tcPr>
            <w:tcW w:w="709" w:type="dxa"/>
            <w:shd w:val="clear" w:color="auto" w:fill="auto"/>
          </w:tcPr>
          <w:p w14:paraId="2DEB185B" w14:textId="77777777" w:rsidR="00EF73C7" w:rsidRDefault="00901DA4" w:rsidP="00D7729A">
            <w:pPr>
              <w:pStyle w:val="TableauJNM"/>
              <w:jc w:val="center"/>
            </w:pPr>
            <w:r>
              <w:t>10</w:t>
            </w:r>
          </w:p>
        </w:tc>
        <w:tc>
          <w:tcPr>
            <w:tcW w:w="856" w:type="dxa"/>
            <w:shd w:val="clear" w:color="auto" w:fill="auto"/>
          </w:tcPr>
          <w:p w14:paraId="2F12393F" w14:textId="77777777" w:rsidR="00EF73C7" w:rsidRDefault="00901DA4" w:rsidP="00D7729A">
            <w:pPr>
              <w:pStyle w:val="TableauJNM"/>
              <w:jc w:val="center"/>
            </w:pPr>
            <w:r>
              <w:t>Normal</w:t>
            </w:r>
          </w:p>
        </w:tc>
        <w:tc>
          <w:tcPr>
            <w:tcW w:w="947" w:type="dxa"/>
            <w:shd w:val="clear" w:color="auto" w:fill="auto"/>
          </w:tcPr>
          <w:p w14:paraId="692AE5B9" w14:textId="77777777" w:rsidR="00EF73C7" w:rsidRDefault="00901DA4" w:rsidP="00D7729A">
            <w:pPr>
              <w:pStyle w:val="TableauJNM"/>
              <w:jc w:val="center"/>
            </w:pPr>
            <w:r>
              <w:t>Justifier</w:t>
            </w:r>
          </w:p>
        </w:tc>
      </w:tr>
    </w:tbl>
    <w:p w14:paraId="1BB81FDB" w14:textId="77777777" w:rsidR="00D7729A" w:rsidRDefault="00D7729A" w:rsidP="001A36C3">
      <w:pPr>
        <w:pStyle w:val="LgendeTableauJNM"/>
      </w:pPr>
      <w:r>
        <w:t>Tableau 2. Liste des styles prédéfinis</w:t>
      </w:r>
    </w:p>
    <w:p w14:paraId="01AAD3E1" w14:textId="77777777" w:rsidR="003E65EC" w:rsidRPr="00870642" w:rsidRDefault="003E65EC" w:rsidP="00D7729A">
      <w:pPr>
        <w:pStyle w:val="Titre2JNM"/>
        <w:keepNext w:val="0"/>
      </w:pPr>
      <w:r w:rsidRPr="00870642">
        <w:t>Équations</w:t>
      </w:r>
    </w:p>
    <w:p w14:paraId="118EFE83" w14:textId="77777777" w:rsidR="003E65EC" w:rsidRPr="00870642" w:rsidRDefault="003E65EC" w:rsidP="00D7729A">
      <w:pPr>
        <w:pStyle w:val="CorpsdetexteJNM"/>
      </w:pPr>
      <w:r w:rsidRPr="00870642">
        <w:t>Les équations doivent être numérotées sur la droite de la façon suivante :</w:t>
      </w:r>
    </w:p>
    <w:p w14:paraId="35C69BAB" w14:textId="77777777" w:rsidR="002637ED" w:rsidRPr="00870642" w:rsidRDefault="002637ED" w:rsidP="00D7729A">
      <w:pPr>
        <w:pStyle w:val="EquationJNM"/>
      </w:pPr>
      <w:r w:rsidRPr="00870642">
        <w:tab/>
      </w:r>
      <w:r w:rsidR="00EE4500" w:rsidRPr="00870642">
        <w:rPr>
          <w:noProof/>
          <w:position w:val="-10"/>
        </w:rPr>
        <w:object w:dxaOrig="1160" w:dyaOrig="320" w14:anchorId="06601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8.5pt;height:16.5pt;mso-width-percent:0;mso-height-percent:0;mso-width-percent:0;mso-height-percent:0" o:ole="">
            <v:imagedata r:id="rId13" o:title=""/>
          </v:shape>
          <o:OLEObject Type="Embed" ProgID="Equation.DSMT4" ShapeID="_x0000_i1025" DrawAspect="Content" ObjectID="_1656358477" r:id="rId14"/>
        </w:object>
      </w:r>
      <w:r w:rsidRPr="00870642">
        <w:tab/>
      </w:r>
      <w:r w:rsidR="008E3C35" w:rsidRPr="00031DEF">
        <w:t>(</w:t>
      </w:r>
      <w:bookmarkStart w:id="2" w:name="eq_ligne_I_V"/>
      <w:r w:rsidR="008E3C35" w:rsidRPr="000A5EA2">
        <w:fldChar w:fldCharType="begin"/>
      </w:r>
      <w:r w:rsidR="008E3C35" w:rsidRPr="00031DEF">
        <w:instrText xml:space="preserve"> </w:instrText>
      </w:r>
      <w:r w:rsidR="00DA261B">
        <w:instrText>SEQ</w:instrText>
      </w:r>
      <w:r w:rsidR="008E3C35" w:rsidRPr="00031DEF">
        <w:instrText xml:space="preserve"> Eq  \* Arabic\n  \* MERGEFORMAT </w:instrText>
      </w:r>
      <w:r w:rsidR="008E3C35" w:rsidRPr="000A5EA2">
        <w:fldChar w:fldCharType="separate"/>
      </w:r>
      <w:r w:rsidR="0035241D">
        <w:rPr>
          <w:noProof/>
        </w:rPr>
        <w:t>1</w:t>
      </w:r>
      <w:r w:rsidR="008E3C35" w:rsidRPr="000A5EA2">
        <w:fldChar w:fldCharType="end"/>
      </w:r>
      <w:bookmarkEnd w:id="2"/>
      <w:r w:rsidR="008E3C35" w:rsidRPr="00031DEF">
        <w:t>)</w:t>
      </w:r>
    </w:p>
    <w:p w14:paraId="1F4EC2D1" w14:textId="77777777" w:rsidR="002637ED" w:rsidRDefault="002637ED" w:rsidP="00D7729A">
      <w:pPr>
        <w:pStyle w:val="CorpsdetexteJNM"/>
      </w:pPr>
      <w:r w:rsidRPr="00870642">
        <w:t xml:space="preserve">Réalisez un copier coller de la précédente </w:t>
      </w:r>
      <w:r w:rsidR="00870642" w:rsidRPr="00870642">
        <w:t xml:space="preserve">équation, et </w:t>
      </w:r>
      <w:r w:rsidR="005F1C8A">
        <w:t>cel</w:t>
      </w:r>
      <w:r w:rsidR="00870642" w:rsidRPr="00870642">
        <w:t xml:space="preserve">a </w:t>
      </w:r>
      <w:r w:rsidRPr="00870642">
        <w:t>s’incrémentera de manière automatique</w:t>
      </w:r>
      <w:r w:rsidR="00870642" w:rsidRPr="00870642">
        <w:t xml:space="preserve">. Vous pouvez sinon </w:t>
      </w:r>
      <w:r w:rsidR="005F1C8A">
        <w:t xml:space="preserve">utiliser </w:t>
      </w:r>
      <w:r w:rsidRPr="00870642">
        <w:t>les outils d’équation</w:t>
      </w:r>
      <w:r w:rsidR="005F1C8A">
        <w:t>s</w:t>
      </w:r>
      <w:r w:rsidRPr="00870642">
        <w:t xml:space="preserve"> </w:t>
      </w:r>
      <w:r w:rsidR="00870642" w:rsidRPr="00870642">
        <w:t xml:space="preserve">et de numérotations </w:t>
      </w:r>
      <w:r w:rsidRPr="00870642">
        <w:t xml:space="preserve">complémentaires </w:t>
      </w:r>
      <w:r w:rsidR="00870642" w:rsidRPr="00870642">
        <w:t xml:space="preserve">de votre choix </w:t>
      </w:r>
      <w:r w:rsidRPr="00870642">
        <w:t>fonctionnant avec Microsoft.</w:t>
      </w:r>
    </w:p>
    <w:p w14:paraId="2B94A1A5" w14:textId="77777777" w:rsidR="003C1686" w:rsidRDefault="003C1686" w:rsidP="00D7729A">
      <w:pPr>
        <w:pStyle w:val="Titre2JNM"/>
        <w:keepNext w:val="0"/>
      </w:pPr>
      <w:r>
        <w:t>Références</w:t>
      </w:r>
    </w:p>
    <w:p w14:paraId="000A08FE" w14:textId="77777777" w:rsidR="003C1686" w:rsidRDefault="003C1686" w:rsidP="00D7729A">
      <w:pPr>
        <w:pStyle w:val="CorpsdetexteJNM"/>
      </w:pPr>
      <w:r>
        <w:t>Les références seront rappelées dans le tex</w:t>
      </w:r>
      <w:r w:rsidR="00F32BC6">
        <w:t>te en utilisant des crochets [</w:t>
      </w:r>
      <w:r w:rsidR="00715D36">
        <w:t xml:space="preserve">1, </w:t>
      </w:r>
      <w:r w:rsidR="00F32BC6">
        <w:t>2</w:t>
      </w:r>
      <w:r>
        <w:t>]. La liste des références est détaillée en fin de texte selon les exemples fournis dans ce document.</w:t>
      </w:r>
    </w:p>
    <w:p w14:paraId="1C07A7C8" w14:textId="77777777" w:rsidR="003D6EA4" w:rsidRPr="00870642" w:rsidRDefault="003D6EA4" w:rsidP="00D7729A">
      <w:pPr>
        <w:pStyle w:val="Titre1JNM"/>
      </w:pPr>
      <w:r>
        <w:t>Un peu de culture</w:t>
      </w:r>
    </w:p>
    <w:p w14:paraId="128CF0FC" w14:textId="2C9A4348" w:rsidR="00A012CE" w:rsidRDefault="00A012CE" w:rsidP="00A012CE">
      <w:pPr>
        <w:pStyle w:val="CorpsdetexteJNM"/>
      </w:pPr>
      <w:r w:rsidRPr="00A012CE">
        <w:t>Le 24 octobre 1968, l’Université de Limoges est officiellement créé</w:t>
      </w:r>
      <w:r w:rsidR="00B5336F">
        <w:t>e</w:t>
      </w:r>
      <w:r w:rsidRPr="00A012CE">
        <w:t>.</w:t>
      </w:r>
    </w:p>
    <w:p w14:paraId="2D570928" w14:textId="2675DC30" w:rsidR="00A012CE" w:rsidRPr="00A012CE" w:rsidRDefault="00A012CE" w:rsidP="00A012CE">
      <w:pPr>
        <w:pStyle w:val="CorpsdetexteJNM"/>
      </w:pPr>
      <w:r w:rsidRPr="00A012CE">
        <w:t>L’Etat a non seulement dialogué avec ses chercheurs, mais aussi avec le personnel politique local – Jacques Chirac, alors secrétaire d’Etat et député de la 3e circonscription de Corrèze, a appuyé cette naissance, comme Louis Longequeue, maire de la Ville. Le mouvement étudiant de Mai a également souligné l’urgence de créer de nouvelles universités dans le Pays. A Limoges, il a permis d’exprimer le désir de la jeunesse de s’émanciper de la tutelle de l’Université de Poitiers.</w:t>
      </w:r>
    </w:p>
    <w:p w14:paraId="4F2C951D" w14:textId="77777777" w:rsidR="00A012CE" w:rsidRPr="00A012CE" w:rsidRDefault="00A012CE" w:rsidP="00A012CE">
      <w:pPr>
        <w:pStyle w:val="CorpsdetexteJNM"/>
      </w:pPr>
      <w:r w:rsidRPr="00A012CE">
        <w:t>De nouveaux locaux sortent de terre, comme l’IUT, construit en quelques mois seulement. A la rentrée 1968, l’Université de Limoges compte 4000 étudiants, dont 1266 en Droit, 939 en Médecine, 760 en Lettres et 132 à l’IUT.</w:t>
      </w:r>
    </w:p>
    <w:p w14:paraId="1153480F" w14:textId="2DD9EEE1" w:rsidR="00603BBD" w:rsidRPr="00603BBD" w:rsidRDefault="00A012CE" w:rsidP="00A012CE">
      <w:pPr>
        <w:pStyle w:val="CorpsdetexteJNM"/>
      </w:pPr>
      <w:r w:rsidRPr="00A012CE">
        <w:t>Pendant une dizaine d’années, le développement des composantes va transformer radicalement Limoges, mais aussi la physionomie des villes accueillant tôt des sites distants, comme Egletons (1969).</w:t>
      </w:r>
    </w:p>
    <w:p w14:paraId="5D5A833C" w14:textId="77777777" w:rsidR="00A012CE" w:rsidRPr="00A012CE" w:rsidRDefault="00A012CE" w:rsidP="00A012CE">
      <w:pPr>
        <w:pStyle w:val="CorpsdetexteJNM"/>
      </w:pPr>
      <w:r w:rsidRPr="00A012CE">
        <w:t xml:space="preserve">Le 8 juillet 1968, le Collège des Sciences devient la Faculté des Sciences. Elle est aujourd’hui présente sur quatre sites. Le campus La Borie à Limoges avait été identifié par le maire de Limoges, Louis Longequeue – </w:t>
      </w:r>
      <w:r w:rsidRPr="00A012CE">
        <w:t>dit-on, par avion – comme idéal pour implanter les activités scientifiques.</w:t>
      </w:r>
    </w:p>
    <w:p w14:paraId="0BC634E4" w14:textId="77777777" w:rsidR="00A012CE" w:rsidRPr="00A012CE" w:rsidRDefault="00A012CE" w:rsidP="00A012CE">
      <w:pPr>
        <w:pStyle w:val="CorpsdetexteJNM"/>
      </w:pPr>
      <w:r w:rsidRPr="00A012CE">
        <w:t>Il propose aujourd’hui trois grands domaines de formations : Mathématiques-Informatique-Physique-Chimie ; Sciences de la vie et Sciences &amp; Techniques des Activités Physiques et Sportives (STAPS). Le site de Guéret est spécialisé en domotique. Le site d’Egletons est à la pointe en matière de génie civil, celui de Brive héberge notamment les STAPS, avec une spécialité pleine nature.</w:t>
      </w:r>
    </w:p>
    <w:p w14:paraId="43002437" w14:textId="4F0A7C86" w:rsidR="00ED2FF6" w:rsidRDefault="00A012CE" w:rsidP="00A012CE">
      <w:pPr>
        <w:pStyle w:val="CorpsdetexteJNM"/>
      </w:pPr>
      <w:r w:rsidRPr="00A012CE">
        <w:t>La FST compte aujourd’hui 3385 étudiants et rayonne par l’excellence des recherches menées par les 3 instituts XLIM, IPAM et GEIST auxquels elle est associée. Dès les années 1980, elle se distingue notamment des autres composantes par l’internationalisation avancée de ses étudiants – ils sont alors en proportion deux fois plus nombreux que dans le reste de l’Université. Ce sont alors le Maroc, la Tunisie, la Grande-Bretagne et le Liban qui fournissent les contingents les plus importants.</w:t>
      </w:r>
    </w:p>
    <w:p w14:paraId="777A37BB" w14:textId="77777777" w:rsidR="00804F08" w:rsidRPr="00870642" w:rsidRDefault="00ED2FF6" w:rsidP="00ED2FF6">
      <w:pPr>
        <w:pStyle w:val="Titre1JNM"/>
      </w:pPr>
      <w:r w:rsidRPr="00870642">
        <w:t xml:space="preserve"> </w:t>
      </w:r>
      <w:r w:rsidR="00804F08" w:rsidRPr="00870642">
        <w:t>Conclusion</w:t>
      </w:r>
    </w:p>
    <w:p w14:paraId="26B8F466" w14:textId="77777777" w:rsidR="00804F08" w:rsidRPr="00870642" w:rsidRDefault="008C2F84" w:rsidP="00D7729A">
      <w:pPr>
        <w:pStyle w:val="CorpsdetexteJNM"/>
      </w:pPr>
      <w:r w:rsidRPr="00870642">
        <w:t>N</w:t>
      </w:r>
      <w:r w:rsidR="00804F08" w:rsidRPr="00870642">
        <w:t xml:space="preserve">ous vous rappelons </w:t>
      </w:r>
      <w:r w:rsidR="00804F08" w:rsidRPr="00870642">
        <w:rPr>
          <w:b/>
        </w:rPr>
        <w:t xml:space="preserve">que vous disposez de </w:t>
      </w:r>
      <w:r w:rsidR="003D6EA4">
        <w:rPr>
          <w:b/>
        </w:rPr>
        <w:t xml:space="preserve">deux pages pour la 1ère soumission et de </w:t>
      </w:r>
      <w:r w:rsidR="00804F08" w:rsidRPr="00870642">
        <w:rPr>
          <w:b/>
        </w:rPr>
        <w:t>quatre pages pour la version finale informatique</w:t>
      </w:r>
      <w:r w:rsidR="00804F08" w:rsidRPr="00870642">
        <w:t xml:space="preserve">. Libre à vous, après acceptation, d’étoffer les deux pages de soumission en donnant plus d’informations, </w:t>
      </w:r>
      <w:r w:rsidR="00BC34C6" w:rsidRPr="00870642">
        <w:t xml:space="preserve">c’est-à-dire </w:t>
      </w:r>
      <w:r w:rsidR="00870642" w:rsidRPr="00870642">
        <w:t>en consolidant</w:t>
      </w:r>
      <w:r w:rsidR="00242365" w:rsidRPr="00870642">
        <w:t xml:space="preserve"> l’article par des résultats complémentaires</w:t>
      </w:r>
      <w:r w:rsidR="003C42F1">
        <w:t xml:space="preserve"> [2]</w:t>
      </w:r>
      <w:r w:rsidR="00804F08" w:rsidRPr="00870642">
        <w:t>, sans toutefois dépasser cette</w:t>
      </w:r>
      <w:r w:rsidR="00242365" w:rsidRPr="00870642">
        <w:t xml:space="preserve"> limite stricte de quatre pages.</w:t>
      </w:r>
      <w:r w:rsidR="00804F08" w:rsidRPr="00870642">
        <w:t xml:space="preserve"> </w:t>
      </w:r>
      <w:r w:rsidR="00242365" w:rsidRPr="00870642">
        <w:rPr>
          <w:b/>
        </w:rPr>
        <w:t>L</w:t>
      </w:r>
      <w:r w:rsidR="00804F08" w:rsidRPr="00870642">
        <w:rPr>
          <w:b/>
        </w:rPr>
        <w:t>a taille de 2 Mo pour le fichier</w:t>
      </w:r>
      <w:r w:rsidR="003A0F4B">
        <w:rPr>
          <w:b/>
        </w:rPr>
        <w:t xml:space="preserve"> PDF</w:t>
      </w:r>
      <w:r w:rsidR="00312B0E">
        <w:rPr>
          <w:b/>
        </w:rPr>
        <w:t xml:space="preserve"> soumis</w:t>
      </w:r>
      <w:r w:rsidR="00804F08" w:rsidRPr="00870642">
        <w:rPr>
          <w:b/>
        </w:rPr>
        <w:t xml:space="preserve"> </w:t>
      </w:r>
      <w:r w:rsidR="00242365" w:rsidRPr="00870642">
        <w:rPr>
          <w:b/>
        </w:rPr>
        <w:t>devra être également respectée</w:t>
      </w:r>
      <w:r w:rsidR="00242365" w:rsidRPr="00870642">
        <w:t xml:space="preserve"> </w:t>
      </w:r>
      <w:r w:rsidR="00804F08" w:rsidRPr="00870642">
        <w:t xml:space="preserve">afin que les actes de la conférence puissent être copiés sur un </w:t>
      </w:r>
      <w:r w:rsidR="00BC34C6" w:rsidRPr="00870642">
        <w:t>support numérique</w:t>
      </w:r>
      <w:r w:rsidR="00804F08" w:rsidRPr="00870642">
        <w:t xml:space="preserve"> unique. En cas de non respect d’un de ces deux paramètres (nombre de pages ou taille de fichier), nous serions obligés d’utiliser la version courte pour publication dans les actes.</w:t>
      </w:r>
    </w:p>
    <w:p w14:paraId="2084C373" w14:textId="77777777" w:rsidR="00B377EA" w:rsidRPr="00870642" w:rsidRDefault="00BC34C6" w:rsidP="00B377EA">
      <w:pPr>
        <w:pStyle w:val="Titre1JNM"/>
      </w:pPr>
      <w:r w:rsidRPr="00870642">
        <w:t>Remerciements (cas échéant)</w:t>
      </w:r>
    </w:p>
    <w:p w14:paraId="204AD6D1" w14:textId="0CDBC1EF" w:rsidR="00B377EA" w:rsidRPr="00870642" w:rsidRDefault="00B377EA" w:rsidP="001F5DB2">
      <w:pPr>
        <w:pStyle w:val="BibliographieJNM"/>
        <w:numPr>
          <w:ilvl w:val="0"/>
          <w:numId w:val="0"/>
        </w:numPr>
        <w:ind w:firstLine="284"/>
        <w:rPr>
          <w:lang w:val="fr-FR"/>
        </w:rPr>
      </w:pPr>
      <w:r w:rsidRPr="00870642">
        <w:rPr>
          <w:lang w:val="fr-FR"/>
        </w:rPr>
        <w:t xml:space="preserve">Nous remercions nos prédécesseurs de </w:t>
      </w:r>
      <w:r w:rsidR="00B32032">
        <w:rPr>
          <w:lang w:val="fr-FR"/>
        </w:rPr>
        <w:t xml:space="preserve">Bordeaux, Saint-Malo et </w:t>
      </w:r>
      <w:r w:rsidR="00120A2D">
        <w:rPr>
          <w:lang w:val="fr-FR"/>
        </w:rPr>
        <w:t>Caen</w:t>
      </w:r>
      <w:r w:rsidR="00ED2FF6">
        <w:rPr>
          <w:lang w:val="fr-FR"/>
        </w:rPr>
        <w:t xml:space="preserve"> </w:t>
      </w:r>
      <w:r w:rsidR="00120A2D">
        <w:rPr>
          <w:lang w:val="fr-FR"/>
        </w:rPr>
        <w:t xml:space="preserve">pour </w:t>
      </w:r>
      <w:r w:rsidRPr="00870642">
        <w:rPr>
          <w:lang w:val="fr-FR"/>
        </w:rPr>
        <w:t xml:space="preserve">leur modèle et espérons </w:t>
      </w:r>
      <w:r w:rsidR="001115DA">
        <w:rPr>
          <w:lang w:val="fr-FR"/>
        </w:rPr>
        <w:t>que vous passerez de très bonnes JNM en notre compagnie à</w:t>
      </w:r>
      <w:r w:rsidR="00ED2FF6">
        <w:rPr>
          <w:lang w:val="fr-FR"/>
        </w:rPr>
        <w:t xml:space="preserve"> </w:t>
      </w:r>
      <w:r w:rsidR="00120A2D">
        <w:rPr>
          <w:lang w:val="fr-FR"/>
        </w:rPr>
        <w:t>Limoges</w:t>
      </w:r>
      <w:r w:rsidRPr="00870642">
        <w:rPr>
          <w:lang w:val="fr-FR"/>
        </w:rPr>
        <w:t>.</w:t>
      </w:r>
    </w:p>
    <w:p w14:paraId="721FC0B4" w14:textId="77777777" w:rsidR="00804F08" w:rsidRPr="00870642" w:rsidRDefault="005717F7" w:rsidP="00A4288F">
      <w:pPr>
        <w:pStyle w:val="TitreRfrences"/>
      </w:pPr>
      <w:r>
        <w:t>Références</w:t>
      </w:r>
    </w:p>
    <w:p w14:paraId="47309CBF" w14:textId="56CF3FEA" w:rsidR="00804F08" w:rsidRPr="00870642" w:rsidRDefault="00A012CE" w:rsidP="00120A2D">
      <w:pPr>
        <w:pStyle w:val="BibliographieJNM"/>
        <w:numPr>
          <w:ilvl w:val="0"/>
          <w:numId w:val="0"/>
        </w:numPr>
        <w:ind w:left="284"/>
        <w:rPr>
          <w:lang w:val="fr-FR"/>
        </w:rPr>
      </w:pPr>
      <w:bookmarkStart w:id="3" w:name="_Ref338093287"/>
      <w:r>
        <w:rPr>
          <w:lang w:val="fr-FR"/>
        </w:rPr>
        <w:t xml:space="preserve">[1] </w:t>
      </w:r>
      <w:r w:rsidR="00634388">
        <w:rPr>
          <w:lang w:val="fr-FR"/>
        </w:rPr>
        <w:t>E. Kerhervé</w:t>
      </w:r>
      <w:r w:rsidR="00BC34C6" w:rsidRPr="00870642">
        <w:rPr>
          <w:lang w:val="fr-FR"/>
        </w:rPr>
        <w:t xml:space="preserve">, </w:t>
      </w:r>
      <w:r w:rsidR="00634388">
        <w:rPr>
          <w:lang w:val="fr-FR"/>
        </w:rPr>
        <w:t>et al.</w:t>
      </w:r>
      <w:r w:rsidR="00BC34C6" w:rsidRPr="00870642">
        <w:rPr>
          <w:lang w:val="fr-FR"/>
        </w:rPr>
        <w:t xml:space="preserve">, </w:t>
      </w:r>
      <w:r w:rsidR="00804F08" w:rsidRPr="00870642">
        <w:rPr>
          <w:i/>
          <w:lang w:val="fr-FR"/>
        </w:rPr>
        <w:t>« </w:t>
      </w:r>
      <w:r w:rsidR="00BC34C6" w:rsidRPr="00870642">
        <w:rPr>
          <w:i/>
          <w:lang w:val="fr-FR"/>
        </w:rPr>
        <w:t>Modèle pour papier type des JNM 201</w:t>
      </w:r>
      <w:r w:rsidR="00634388">
        <w:rPr>
          <w:i/>
          <w:lang w:val="fr-FR"/>
        </w:rPr>
        <w:t>5</w:t>
      </w:r>
      <w:r w:rsidR="00804F08" w:rsidRPr="00870642">
        <w:rPr>
          <w:i/>
          <w:iCs/>
          <w:lang w:val="fr-FR"/>
        </w:rPr>
        <w:t>»</w:t>
      </w:r>
      <w:r w:rsidR="003C6C66">
        <w:rPr>
          <w:lang w:val="fr-FR"/>
        </w:rPr>
        <w:t>, Journées</w:t>
      </w:r>
      <w:r w:rsidR="00804F08" w:rsidRPr="00870642">
        <w:rPr>
          <w:lang w:val="fr-FR"/>
        </w:rPr>
        <w:t xml:space="preserve"> </w:t>
      </w:r>
      <w:r w:rsidR="00851827">
        <w:rPr>
          <w:lang w:val="fr-FR"/>
        </w:rPr>
        <w:t>Nationales Microondes, JNM</w:t>
      </w:r>
      <w:r w:rsidR="00BC34C6" w:rsidRPr="00870642">
        <w:rPr>
          <w:lang w:val="fr-FR"/>
        </w:rPr>
        <w:t>, B</w:t>
      </w:r>
      <w:r w:rsidR="00711960">
        <w:rPr>
          <w:lang w:val="fr-FR"/>
        </w:rPr>
        <w:t>ordeaux</w:t>
      </w:r>
      <w:r w:rsidR="00BC34C6" w:rsidRPr="00870642">
        <w:rPr>
          <w:lang w:val="fr-FR"/>
        </w:rPr>
        <w:t xml:space="preserve">, </w:t>
      </w:r>
      <w:r w:rsidR="00851827">
        <w:rPr>
          <w:lang w:val="fr-FR"/>
        </w:rPr>
        <w:t>France, Juin 2015</w:t>
      </w:r>
      <w:r w:rsidR="00804F08" w:rsidRPr="00870642">
        <w:rPr>
          <w:lang w:val="fr-FR"/>
        </w:rPr>
        <w:t>.</w:t>
      </w:r>
      <w:bookmarkEnd w:id="3"/>
    </w:p>
    <w:p w14:paraId="2EFA1FD5" w14:textId="65AC1EE3" w:rsidR="002637ED" w:rsidRPr="00627D77" w:rsidRDefault="00A012CE" w:rsidP="00120A2D">
      <w:pPr>
        <w:pStyle w:val="BibliographieJNM"/>
        <w:numPr>
          <w:ilvl w:val="0"/>
          <w:numId w:val="0"/>
        </w:numPr>
        <w:ind w:left="284"/>
        <w:rPr>
          <w:lang w:val="en-US"/>
        </w:rPr>
      </w:pPr>
      <w:bookmarkStart w:id="4" w:name="_Ref338093303"/>
      <w:r>
        <w:rPr>
          <w:lang w:val="fr-FR"/>
        </w:rPr>
        <w:t>[2]</w:t>
      </w:r>
      <w:r w:rsidR="00B37DD9">
        <w:rPr>
          <w:lang w:val="fr-FR"/>
        </w:rPr>
        <w:t xml:space="preserve"> </w:t>
      </w:r>
      <w:r w:rsidR="003E65EC" w:rsidRPr="00870642">
        <w:rPr>
          <w:lang w:val="fr-FR"/>
        </w:rPr>
        <w:t>A</w:t>
      </w:r>
      <w:r w:rsidR="00B37DD9">
        <w:rPr>
          <w:lang w:val="fr-FR"/>
        </w:rPr>
        <w:t xml:space="preserve"> </w:t>
      </w:r>
      <w:r w:rsidR="003E65EC" w:rsidRPr="00870642">
        <w:rPr>
          <w:lang w:val="fr-FR"/>
        </w:rPr>
        <w:t>. Deplus</w:t>
      </w:r>
      <w:r w:rsidR="00804F08" w:rsidRPr="00870642">
        <w:rPr>
          <w:lang w:val="fr-FR"/>
        </w:rPr>
        <w:t xml:space="preserve">, </w:t>
      </w:r>
      <w:r w:rsidR="00804F08" w:rsidRPr="00870642">
        <w:rPr>
          <w:i/>
          <w:lang w:val="fr-FR"/>
        </w:rPr>
        <w:t>« </w:t>
      </w:r>
      <w:r w:rsidR="003E65EC" w:rsidRPr="00870642">
        <w:rPr>
          <w:i/>
          <w:lang w:val="fr-FR"/>
        </w:rPr>
        <w:t>M</w:t>
      </w:r>
      <w:r w:rsidR="00870642" w:rsidRPr="00870642">
        <w:rPr>
          <w:i/>
          <w:lang w:val="fr-FR"/>
        </w:rPr>
        <w:t>es précédents travaux</w:t>
      </w:r>
      <w:r w:rsidR="00804F08" w:rsidRPr="00870642">
        <w:rPr>
          <w:i/>
          <w:lang w:val="fr-FR"/>
        </w:rPr>
        <w:t>»</w:t>
      </w:r>
      <w:r w:rsidR="00804F08" w:rsidRPr="00870642">
        <w:rPr>
          <w:iCs/>
          <w:lang w:val="fr-FR"/>
        </w:rPr>
        <w:t xml:space="preserve">, </w:t>
      </w:r>
      <w:r w:rsidR="003E65EC" w:rsidRPr="00870642">
        <w:rPr>
          <w:lang w:val="fr-FR"/>
        </w:rPr>
        <w:t xml:space="preserve">Int. </w:t>
      </w:r>
      <w:r w:rsidR="003E65EC" w:rsidRPr="00627D77">
        <w:rPr>
          <w:lang w:val="en-US"/>
        </w:rPr>
        <w:t>Journal of Microwave and Wireless Technologies, IJMWT,</w:t>
      </w:r>
      <w:r w:rsidR="00CF42A6" w:rsidRPr="00627D77">
        <w:rPr>
          <w:iCs/>
          <w:lang w:val="en-US"/>
        </w:rPr>
        <w:t xml:space="preserve"> v</w:t>
      </w:r>
      <w:r w:rsidR="003E65EC" w:rsidRPr="00627D77">
        <w:rPr>
          <w:iCs/>
          <w:lang w:val="en-US"/>
        </w:rPr>
        <w:t>ol.</w:t>
      </w:r>
      <w:r w:rsidR="00CF42A6" w:rsidRPr="00627D77">
        <w:rPr>
          <w:iCs/>
          <w:lang w:val="en-US"/>
        </w:rPr>
        <w:t> </w:t>
      </w:r>
      <w:r w:rsidR="003E65EC" w:rsidRPr="00627D77">
        <w:rPr>
          <w:iCs/>
          <w:lang w:val="en-US"/>
        </w:rPr>
        <w:t>23, n° 5</w:t>
      </w:r>
      <w:r w:rsidR="001F5DB2" w:rsidRPr="00627D77">
        <w:rPr>
          <w:iCs/>
          <w:lang w:val="en-US"/>
        </w:rPr>
        <w:t>, pp. 1-2</w:t>
      </w:r>
      <w:r w:rsidR="00C27952" w:rsidRPr="00627D77">
        <w:rPr>
          <w:iCs/>
          <w:lang w:val="en-US"/>
        </w:rPr>
        <w:t>, 2012</w:t>
      </w:r>
      <w:r w:rsidR="00804F08" w:rsidRPr="00627D77">
        <w:rPr>
          <w:iCs/>
          <w:lang w:val="en-US"/>
        </w:rPr>
        <w:t>.</w:t>
      </w:r>
      <w:bookmarkEnd w:id="4"/>
    </w:p>
    <w:p w14:paraId="4A2FD149" w14:textId="7EB2651D" w:rsidR="00597718" w:rsidRPr="00120A2D" w:rsidRDefault="00A012CE" w:rsidP="00175E78">
      <w:pPr>
        <w:pStyle w:val="BibliographieJNM"/>
        <w:numPr>
          <w:ilvl w:val="0"/>
          <w:numId w:val="0"/>
        </w:numPr>
        <w:ind w:left="284"/>
        <w:rPr>
          <w:lang w:val="fr-FR"/>
        </w:rPr>
      </w:pPr>
      <w:r>
        <w:rPr>
          <w:lang w:val="fr-FR"/>
        </w:rPr>
        <w:t xml:space="preserve">[3] </w:t>
      </w:r>
      <w:r w:rsidR="00120A2D" w:rsidRPr="00120A2D">
        <w:rPr>
          <w:lang w:val="fr-FR"/>
        </w:rPr>
        <w:t>Limoges Naturellement</w:t>
      </w:r>
      <w:r w:rsidR="00414B4C" w:rsidRPr="00120A2D">
        <w:rPr>
          <w:lang w:val="fr-FR"/>
        </w:rPr>
        <w:t xml:space="preserve">, </w:t>
      </w:r>
      <w:r w:rsidR="00597718" w:rsidRPr="00120A2D">
        <w:rPr>
          <w:lang w:val="fr-FR"/>
        </w:rPr>
        <w:t xml:space="preserve">Site internet de l’Office de Tourisme de </w:t>
      </w:r>
      <w:r w:rsidR="00120A2D" w:rsidRPr="00120A2D">
        <w:rPr>
          <w:lang w:val="fr-FR"/>
        </w:rPr>
        <w:t>Limoges</w:t>
      </w:r>
      <w:r w:rsidR="00597718" w:rsidRPr="00120A2D">
        <w:rPr>
          <w:lang w:val="fr-FR"/>
        </w:rPr>
        <w:t xml:space="preserve">, </w:t>
      </w:r>
      <w:hyperlink r:id="rId15" w:history="1">
        <w:r w:rsidR="00120A2D" w:rsidRPr="00120A2D">
          <w:rPr>
            <w:rStyle w:val="Lienhypertexte"/>
            <w:lang w:val="fr-FR"/>
          </w:rPr>
          <w:t>https://www.limoges-tourisme.com/Ses-activites</w:t>
        </w:r>
      </w:hyperlink>
    </w:p>
    <w:p w14:paraId="277CB723" w14:textId="77777777" w:rsidR="00EF4F13" w:rsidRDefault="00EF4F13" w:rsidP="00597718">
      <w:pPr>
        <w:pStyle w:val="BibliographieJNM"/>
        <w:numPr>
          <w:ilvl w:val="0"/>
          <w:numId w:val="0"/>
        </w:numPr>
        <w:ind w:left="284"/>
        <w:rPr>
          <w:lang w:val="fr-FR"/>
        </w:rPr>
      </w:pPr>
    </w:p>
    <w:p w14:paraId="768A767B" w14:textId="77777777" w:rsidR="00EF4F13" w:rsidRDefault="00EF4F13" w:rsidP="00597718">
      <w:pPr>
        <w:pStyle w:val="BibliographieJNM"/>
        <w:numPr>
          <w:ilvl w:val="0"/>
          <w:numId w:val="0"/>
        </w:numPr>
        <w:ind w:left="284"/>
        <w:rPr>
          <w:lang w:val="fr-FR"/>
        </w:rPr>
      </w:pPr>
    </w:p>
    <w:p w14:paraId="38F03270" w14:textId="77777777" w:rsidR="00EF4F13" w:rsidRPr="00870642" w:rsidRDefault="00EF4F13" w:rsidP="00597718">
      <w:pPr>
        <w:pStyle w:val="BibliographieJNM"/>
        <w:numPr>
          <w:ilvl w:val="0"/>
          <w:numId w:val="0"/>
        </w:numPr>
        <w:ind w:left="284"/>
        <w:rPr>
          <w:lang w:val="fr-FR"/>
        </w:rPr>
      </w:pPr>
    </w:p>
    <w:sectPr w:rsidR="00EF4F13" w:rsidRPr="00870642">
      <w:type w:val="continuous"/>
      <w:pgSz w:w="11906" w:h="16838" w:code="9"/>
      <w:pgMar w:top="1418" w:right="1134" w:bottom="1134" w:left="1134" w:header="709" w:footer="709" w:gutter="0"/>
      <w:cols w:num="2"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4349D" w14:textId="77777777" w:rsidR="00657BFF" w:rsidRDefault="00657BFF">
      <w:r>
        <w:separator/>
      </w:r>
    </w:p>
  </w:endnote>
  <w:endnote w:type="continuationSeparator" w:id="0">
    <w:p w14:paraId="24086BE3" w14:textId="77777777" w:rsidR="00657BFF" w:rsidRDefault="0065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22E18" w14:textId="73F1517F" w:rsidR="004B1429" w:rsidRPr="004F4C59" w:rsidRDefault="004B1429" w:rsidP="00986CDD">
    <w:pPr>
      <w:pStyle w:val="Pieddepage"/>
      <w:jc w:val="center"/>
      <w:rPr>
        <w:rFonts w:ascii="Calibri" w:hAnsi="Calibri"/>
      </w:rPr>
    </w:pPr>
    <w:r w:rsidRPr="004F4C59">
      <w:rPr>
        <w:rFonts w:ascii="Calibri" w:hAnsi="Calibri"/>
      </w:rPr>
      <w:t>XX</w:t>
    </w:r>
    <w:r w:rsidR="001F1271">
      <w:rPr>
        <w:rFonts w:ascii="Calibri" w:hAnsi="Calibri"/>
      </w:rPr>
      <w:t>I</w:t>
    </w:r>
    <w:r w:rsidR="00322799">
      <w:rPr>
        <w:rFonts w:ascii="Calibri" w:hAnsi="Calibri"/>
      </w:rPr>
      <w:t>I</w:t>
    </w:r>
    <w:r w:rsidRPr="004F4C59">
      <w:rPr>
        <w:rFonts w:ascii="Calibri" w:hAnsi="Calibri"/>
        <w:vertAlign w:val="superscript"/>
      </w:rPr>
      <w:t>èmes</w:t>
    </w:r>
    <w:r w:rsidRPr="004F4C59">
      <w:rPr>
        <w:rFonts w:ascii="Calibri" w:hAnsi="Calibri"/>
      </w:rPr>
      <w:t xml:space="preserve"> Journées Nationales Microondes, </w:t>
    </w:r>
    <w:r w:rsidR="001F1271">
      <w:rPr>
        <w:rFonts w:ascii="Calibri" w:hAnsi="Calibri"/>
      </w:rPr>
      <w:t>2</w:t>
    </w:r>
    <w:r w:rsidR="00792917">
      <w:rPr>
        <w:rFonts w:ascii="Calibri" w:hAnsi="Calibri"/>
      </w:rPr>
      <w:t>6</w:t>
    </w:r>
    <w:r w:rsidRPr="004F4C59">
      <w:rPr>
        <w:rFonts w:ascii="Calibri" w:hAnsi="Calibri"/>
      </w:rPr>
      <w:t>-</w:t>
    </w:r>
    <w:r w:rsidR="001F1271">
      <w:rPr>
        <w:rFonts w:ascii="Calibri" w:hAnsi="Calibri"/>
      </w:rPr>
      <w:t>28</w:t>
    </w:r>
    <w:r w:rsidRPr="004F4C59">
      <w:rPr>
        <w:rFonts w:ascii="Calibri" w:hAnsi="Calibri"/>
      </w:rPr>
      <w:t xml:space="preserve"> </w:t>
    </w:r>
    <w:r>
      <w:rPr>
        <w:rFonts w:ascii="Calibri" w:hAnsi="Calibri"/>
      </w:rPr>
      <w:t>Mai</w:t>
    </w:r>
    <w:r w:rsidRPr="004F4C59">
      <w:rPr>
        <w:rFonts w:ascii="Calibri" w:hAnsi="Calibri"/>
      </w:rPr>
      <w:t xml:space="preserve"> 20</w:t>
    </w:r>
    <w:r w:rsidR="001F1271">
      <w:rPr>
        <w:rFonts w:ascii="Calibri" w:hAnsi="Calibri"/>
      </w:rPr>
      <w:t>21</w:t>
    </w:r>
    <w:r w:rsidRPr="004F4C59">
      <w:rPr>
        <w:rFonts w:ascii="Calibri" w:hAnsi="Calibri"/>
      </w:rPr>
      <w:t xml:space="preserve"> </w:t>
    </w:r>
    <w:r>
      <w:rPr>
        <w:rFonts w:ascii="Calibri" w:hAnsi="Calibri"/>
      </w:rPr>
      <w:t>–</w:t>
    </w:r>
    <w:r w:rsidRPr="004F4C59">
      <w:rPr>
        <w:rFonts w:ascii="Calibri" w:hAnsi="Calibri"/>
      </w:rPr>
      <w:t xml:space="preserve"> </w:t>
    </w:r>
    <w:r w:rsidR="00B37DD9">
      <w:rPr>
        <w:rFonts w:ascii="Calibri" w:hAnsi="Calibri"/>
      </w:rPr>
      <w:t>Limoges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60069" w14:textId="46A70600" w:rsidR="004B1429" w:rsidRPr="004F4C59" w:rsidRDefault="004B1429" w:rsidP="00986CDD">
    <w:pPr>
      <w:pStyle w:val="Pieddepage"/>
      <w:jc w:val="center"/>
      <w:rPr>
        <w:rFonts w:ascii="Calibri" w:hAnsi="Calibri"/>
      </w:rPr>
    </w:pPr>
    <w:r w:rsidRPr="004F4C59">
      <w:rPr>
        <w:rFonts w:ascii="Calibri" w:hAnsi="Calibri"/>
      </w:rPr>
      <w:t>XX</w:t>
    </w:r>
    <w:r w:rsidR="00D745FD">
      <w:rPr>
        <w:rFonts w:ascii="Calibri" w:hAnsi="Calibri"/>
      </w:rPr>
      <w:t>I</w:t>
    </w:r>
    <w:r w:rsidR="0047689C">
      <w:rPr>
        <w:rFonts w:ascii="Calibri" w:hAnsi="Calibri"/>
      </w:rPr>
      <w:t>I</w:t>
    </w:r>
    <w:r w:rsidRPr="004F4C59">
      <w:rPr>
        <w:rFonts w:ascii="Calibri" w:hAnsi="Calibri"/>
        <w:vertAlign w:val="superscript"/>
      </w:rPr>
      <w:t>èmes</w:t>
    </w:r>
    <w:r w:rsidRPr="004F4C59">
      <w:rPr>
        <w:rFonts w:ascii="Calibri" w:hAnsi="Calibri"/>
      </w:rPr>
      <w:t xml:space="preserve"> Journées Nationales Microondes, </w:t>
    </w:r>
    <w:r w:rsidR="00D745FD">
      <w:rPr>
        <w:rFonts w:ascii="Calibri" w:hAnsi="Calibri"/>
      </w:rPr>
      <w:t>26</w:t>
    </w:r>
    <w:r w:rsidRPr="004F4C59">
      <w:rPr>
        <w:rFonts w:ascii="Calibri" w:hAnsi="Calibri"/>
      </w:rPr>
      <w:t>-</w:t>
    </w:r>
    <w:r w:rsidR="00D745FD">
      <w:rPr>
        <w:rFonts w:ascii="Calibri" w:hAnsi="Calibri"/>
      </w:rPr>
      <w:t>28</w:t>
    </w:r>
    <w:r w:rsidRPr="004F4C59">
      <w:rPr>
        <w:rFonts w:ascii="Calibri" w:hAnsi="Calibri"/>
      </w:rPr>
      <w:t xml:space="preserve"> </w:t>
    </w:r>
    <w:r>
      <w:rPr>
        <w:rFonts w:ascii="Calibri" w:hAnsi="Calibri"/>
      </w:rPr>
      <w:t>Mai</w:t>
    </w:r>
    <w:r w:rsidRPr="004F4C59">
      <w:rPr>
        <w:rFonts w:ascii="Calibri" w:hAnsi="Calibri"/>
      </w:rPr>
      <w:t xml:space="preserve"> 20</w:t>
    </w:r>
    <w:r w:rsidR="00D745FD">
      <w:rPr>
        <w:rFonts w:ascii="Calibri" w:hAnsi="Calibri"/>
      </w:rPr>
      <w:t>21</w:t>
    </w:r>
    <w:r w:rsidRPr="004F4C59">
      <w:rPr>
        <w:rFonts w:ascii="Calibri" w:hAnsi="Calibri"/>
      </w:rPr>
      <w:t xml:space="preserve"> </w:t>
    </w:r>
    <w:r>
      <w:rPr>
        <w:rFonts w:ascii="Calibri" w:hAnsi="Calibri"/>
      </w:rPr>
      <w:t>–</w:t>
    </w:r>
    <w:r w:rsidRPr="004F4C59">
      <w:rPr>
        <w:rFonts w:ascii="Calibri" w:hAnsi="Calibri"/>
      </w:rPr>
      <w:t xml:space="preserve"> </w:t>
    </w:r>
    <w:r w:rsidR="00D745FD">
      <w:rPr>
        <w:rFonts w:ascii="Calibri" w:hAnsi="Calibri"/>
      </w:rPr>
      <w:t>Limoges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97E99" w14:textId="77777777" w:rsidR="00657BFF" w:rsidRDefault="00657BFF">
      <w:r>
        <w:separator/>
      </w:r>
    </w:p>
  </w:footnote>
  <w:footnote w:type="continuationSeparator" w:id="0">
    <w:p w14:paraId="4F96ABF0" w14:textId="77777777" w:rsidR="00657BFF" w:rsidRDefault="00657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FEEFE" w14:textId="25C8DBA1" w:rsidR="004B1429" w:rsidRPr="004F4C59" w:rsidRDefault="00F52BFE" w:rsidP="001101B0">
    <w:pPr>
      <w:pStyle w:val="En-tte"/>
      <w:jc w:val="center"/>
      <w:rPr>
        <w:rFonts w:ascii="Calibri" w:hAnsi="Calibri"/>
        <w:sz w:val="32"/>
        <w:szCs w:val="32"/>
      </w:rPr>
    </w:pPr>
    <w:r>
      <w:rPr>
        <w:rFonts w:ascii="Calibri" w:hAnsi="Calibri"/>
        <w:noProof/>
        <w:sz w:val="32"/>
        <w:szCs w:val="32"/>
      </w:rPr>
      <w:drawing>
        <wp:anchor distT="0" distB="0" distL="114300" distR="114300" simplePos="0" relativeHeight="251660288" behindDoc="0" locked="0" layoutInCell="1" allowOverlap="1" wp14:anchorId="44145B0B" wp14:editId="401FFA0F">
          <wp:simplePos x="0" y="0"/>
          <wp:positionH relativeFrom="margin">
            <wp:posOffset>5139055</wp:posOffset>
          </wp:positionH>
          <wp:positionV relativeFrom="paragraph">
            <wp:posOffset>72390</wp:posOffset>
          </wp:positionV>
          <wp:extent cx="1400175" cy="397510"/>
          <wp:effectExtent l="0" t="0" r="9525" b="2540"/>
          <wp:wrapNone/>
          <wp:docPr id="3"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nm2021_small.png"/>
                  <pic:cNvPicPr/>
                </pic:nvPicPr>
                <pic:blipFill>
                  <a:blip r:embed="rId1"/>
                  <a:stretch>
                    <a:fillRect/>
                  </a:stretch>
                </pic:blipFill>
                <pic:spPr>
                  <a:xfrm>
                    <a:off x="0" y="0"/>
                    <a:ext cx="1400175" cy="397510"/>
                  </a:xfrm>
                  <a:prstGeom prst="rect">
                    <a:avLst/>
                  </a:prstGeom>
                </pic:spPr>
              </pic:pic>
            </a:graphicData>
          </a:graphic>
          <wp14:sizeRelH relativeFrom="margin">
            <wp14:pctWidth>0</wp14:pctWidth>
          </wp14:sizeRelH>
          <wp14:sizeRelV relativeFrom="margin">
            <wp14:pctHeight>0</wp14:pctHeight>
          </wp14:sizeRelV>
        </wp:anchor>
      </w:drawing>
    </w:r>
    <w:r w:rsidR="004B1429" w:rsidRPr="004F4C59">
      <w:rPr>
        <w:rFonts w:ascii="Calibri" w:hAnsi="Calibri"/>
        <w:sz w:val="32"/>
        <w:szCs w:val="32"/>
      </w:rPr>
      <w:t>XX</w:t>
    </w:r>
    <w:r w:rsidR="00D745FD">
      <w:rPr>
        <w:rFonts w:ascii="Calibri" w:hAnsi="Calibri"/>
        <w:sz w:val="32"/>
        <w:szCs w:val="32"/>
      </w:rPr>
      <w:t>I</w:t>
    </w:r>
    <w:r w:rsidR="00752DD0">
      <w:rPr>
        <w:rFonts w:ascii="Calibri" w:hAnsi="Calibri"/>
        <w:sz w:val="32"/>
        <w:szCs w:val="32"/>
      </w:rPr>
      <w:t>I</w:t>
    </w:r>
    <w:r w:rsidR="004B1429" w:rsidRPr="004F4C59">
      <w:rPr>
        <w:rFonts w:ascii="Calibri" w:hAnsi="Calibri"/>
        <w:sz w:val="32"/>
        <w:szCs w:val="32"/>
        <w:vertAlign w:val="superscript"/>
      </w:rPr>
      <w:t>èmes</w:t>
    </w:r>
    <w:r w:rsidR="004B1429" w:rsidRPr="004F4C59">
      <w:rPr>
        <w:rFonts w:ascii="Calibri" w:hAnsi="Calibri"/>
        <w:sz w:val="32"/>
        <w:szCs w:val="32"/>
      </w:rPr>
      <w:t xml:space="preserve"> Journées Nationales Microondes</w:t>
    </w:r>
  </w:p>
  <w:p w14:paraId="4B806462" w14:textId="56EA33EE" w:rsidR="004B1429" w:rsidRPr="004F4C59" w:rsidRDefault="00D745FD" w:rsidP="00A9791E">
    <w:pPr>
      <w:pStyle w:val="En-tte"/>
      <w:jc w:val="center"/>
      <w:rPr>
        <w:rFonts w:ascii="Calibri" w:hAnsi="Calibri"/>
        <w:sz w:val="32"/>
        <w:szCs w:val="32"/>
      </w:rPr>
    </w:pPr>
    <w:r>
      <w:rPr>
        <w:rFonts w:ascii="Calibri" w:hAnsi="Calibri"/>
        <w:sz w:val="32"/>
        <w:szCs w:val="32"/>
      </w:rPr>
      <w:t>26</w:t>
    </w:r>
    <w:r w:rsidR="004B1429" w:rsidRPr="004F4C59">
      <w:rPr>
        <w:rFonts w:ascii="Calibri" w:hAnsi="Calibri"/>
        <w:sz w:val="32"/>
        <w:szCs w:val="32"/>
      </w:rPr>
      <w:t>-</w:t>
    </w:r>
    <w:r>
      <w:rPr>
        <w:rFonts w:ascii="Calibri" w:hAnsi="Calibri"/>
        <w:sz w:val="32"/>
        <w:szCs w:val="32"/>
      </w:rPr>
      <w:t>28</w:t>
    </w:r>
    <w:r w:rsidR="004B1429" w:rsidRPr="004F4C59">
      <w:rPr>
        <w:rFonts w:ascii="Calibri" w:hAnsi="Calibri"/>
        <w:sz w:val="32"/>
        <w:szCs w:val="32"/>
      </w:rPr>
      <w:t xml:space="preserve"> </w:t>
    </w:r>
    <w:r w:rsidR="004B1429">
      <w:rPr>
        <w:rFonts w:ascii="Calibri" w:hAnsi="Calibri"/>
        <w:sz w:val="32"/>
        <w:szCs w:val="32"/>
      </w:rPr>
      <w:t>mai</w:t>
    </w:r>
    <w:r w:rsidR="004B1429" w:rsidRPr="004F4C59">
      <w:rPr>
        <w:rFonts w:ascii="Calibri" w:hAnsi="Calibri"/>
        <w:sz w:val="32"/>
        <w:szCs w:val="32"/>
      </w:rPr>
      <w:t xml:space="preserve"> 20</w:t>
    </w:r>
    <w:r>
      <w:rPr>
        <w:rFonts w:ascii="Calibri" w:hAnsi="Calibri"/>
        <w:sz w:val="32"/>
        <w:szCs w:val="32"/>
      </w:rPr>
      <w:t>21</w:t>
    </w:r>
    <w:r w:rsidR="004B1429" w:rsidRPr="004F4C59">
      <w:rPr>
        <w:rFonts w:ascii="Calibri" w:hAnsi="Calibri"/>
        <w:sz w:val="32"/>
        <w:szCs w:val="32"/>
      </w:rPr>
      <w:t xml:space="preserve"> </w:t>
    </w:r>
    <w:r w:rsidR="004B1429">
      <w:rPr>
        <w:rFonts w:ascii="Calibri" w:hAnsi="Calibri"/>
        <w:sz w:val="32"/>
        <w:szCs w:val="32"/>
      </w:rPr>
      <w:t>–</w:t>
    </w:r>
    <w:r w:rsidR="004B1429" w:rsidRPr="004F4C59">
      <w:rPr>
        <w:rFonts w:ascii="Calibri" w:hAnsi="Calibri"/>
        <w:sz w:val="32"/>
        <w:szCs w:val="32"/>
      </w:rPr>
      <w:t xml:space="preserve"> </w:t>
    </w:r>
    <w:r>
      <w:rPr>
        <w:rFonts w:ascii="Calibri" w:hAnsi="Calibri"/>
        <w:sz w:val="32"/>
        <w:szCs w:val="32"/>
      </w:rPr>
      <w:t>Limoges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F78"/>
    <w:multiLevelType w:val="multilevel"/>
    <w:tmpl w:val="AC84F62A"/>
    <w:lvl w:ilvl="0">
      <w:start w:val="1"/>
      <w:numFmt w:val="upperRoman"/>
      <w:lvlText w:val="%1."/>
      <w:lvlJc w:val="left"/>
      <w:pPr>
        <w:tabs>
          <w:tab w:val="num" w:pos="284"/>
        </w:tabs>
        <w:ind w:left="340" w:hanging="340"/>
      </w:pPr>
      <w:rPr>
        <w:rFonts w:ascii="Times" w:hAnsi="Times" w:hint="default"/>
        <w:b/>
        <w:i w:val="0"/>
        <w:sz w:val="20"/>
      </w:rPr>
    </w:lvl>
    <w:lvl w:ilvl="1">
      <w:start w:val="1"/>
      <w:numFmt w:val="decimal"/>
      <w:lvlText w:val="%1.%2."/>
      <w:lvlJc w:val="left"/>
      <w:pPr>
        <w:tabs>
          <w:tab w:val="num" w:pos="284"/>
        </w:tabs>
        <w:ind w:left="851" w:hanging="567"/>
      </w:pPr>
      <w:rPr>
        <w:rFonts w:ascii="Times" w:hAnsi="Times" w:hint="default"/>
        <w:b/>
        <w:bCs/>
        <w:i/>
        <w:iCs/>
        <w:sz w:val="20"/>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98973E5"/>
    <w:multiLevelType w:val="hybridMultilevel"/>
    <w:tmpl w:val="FBA80F46"/>
    <w:lvl w:ilvl="0" w:tplc="43987818">
      <w:start w:val="1"/>
      <w:numFmt w:val="decimal"/>
      <w:lvlText w:val="Figure %1"/>
      <w:lvlJc w:val="right"/>
      <w:pPr>
        <w:tabs>
          <w:tab w:val="num" w:pos="720"/>
        </w:tabs>
        <w:ind w:left="720" w:hanging="180"/>
      </w:pPr>
      <w:rPr>
        <w:rFonts w:ascii="Times" w:hAnsi="Times"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CB7171"/>
    <w:multiLevelType w:val="hybridMultilevel"/>
    <w:tmpl w:val="F1468FE8"/>
    <w:lvl w:ilvl="0" w:tplc="011E3A88">
      <w:start w:val="1"/>
      <w:numFmt w:val="decimal"/>
      <w:lvlText w:val="(%1)"/>
      <w:lvlJc w:val="left"/>
      <w:pPr>
        <w:tabs>
          <w:tab w:val="num" w:pos="454"/>
        </w:tabs>
        <w:ind w:left="454" w:hanging="386"/>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30B0E"/>
    <w:multiLevelType w:val="multilevel"/>
    <w:tmpl w:val="E4FACC04"/>
    <w:lvl w:ilvl="0">
      <w:start w:val="1"/>
      <w:numFmt w:val="decimal"/>
      <w:lvlText w:val="%1."/>
      <w:lvlJc w:val="left"/>
      <w:pPr>
        <w:tabs>
          <w:tab w:val="num" w:pos="360"/>
        </w:tabs>
        <w:ind w:left="340" w:hanging="340"/>
      </w:pPr>
      <w:rPr>
        <w:rFonts w:ascii="Times" w:hAnsi="Times" w:hint="default"/>
        <w:b/>
        <w:i w:val="0"/>
        <w:sz w:val="20"/>
      </w:rPr>
    </w:lvl>
    <w:lvl w:ilvl="1">
      <w:start w:val="1"/>
      <w:numFmt w:val="lowerLetter"/>
      <w:lvlRestart w:val="0"/>
      <w:lvlText w:val="%1.%2."/>
      <w:lvlJc w:val="left"/>
      <w:pPr>
        <w:tabs>
          <w:tab w:val="num" w:pos="851"/>
        </w:tabs>
        <w:ind w:left="851" w:hanging="567"/>
      </w:pPr>
      <w:rPr>
        <w:rFonts w:ascii="Times" w:hAnsi="Time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A166B34"/>
    <w:multiLevelType w:val="multilevel"/>
    <w:tmpl w:val="ED72E9F6"/>
    <w:lvl w:ilvl="0">
      <w:start w:val="1"/>
      <w:numFmt w:val="decimal"/>
      <w:lvlText w:val="(%1)"/>
      <w:lvlJc w:val="left"/>
      <w:pPr>
        <w:tabs>
          <w:tab w:val="num" w:pos="397"/>
        </w:tabs>
        <w:ind w:left="0" w:firstLine="6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C52D2B"/>
    <w:multiLevelType w:val="hybridMultilevel"/>
    <w:tmpl w:val="6D909104"/>
    <w:lvl w:ilvl="0" w:tplc="C06C6E52">
      <w:start w:val="1"/>
      <w:numFmt w:val="decimal"/>
      <w:pStyle w:val="BibliographieJNM"/>
      <w:lvlText w:val="[%1]"/>
      <w:lvlJc w:val="left"/>
      <w:pPr>
        <w:tabs>
          <w:tab w:val="num" w:pos="284"/>
        </w:tabs>
        <w:ind w:left="284"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BD50078"/>
    <w:multiLevelType w:val="hybridMultilevel"/>
    <w:tmpl w:val="FC94723C"/>
    <w:lvl w:ilvl="0" w:tplc="D8D85212">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4C00260"/>
    <w:multiLevelType w:val="multilevel"/>
    <w:tmpl w:val="3A16EA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5423D5"/>
    <w:multiLevelType w:val="multilevel"/>
    <w:tmpl w:val="3E7EDBF2"/>
    <w:lvl w:ilvl="0">
      <w:start w:val="1"/>
      <w:numFmt w:val="decimal"/>
      <w:lvlText w:val="(%1)"/>
      <w:lvlJc w:val="left"/>
      <w:pPr>
        <w:tabs>
          <w:tab w:val="num" w:pos="1288"/>
        </w:tabs>
        <w:ind w:left="128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1C0FE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F9308EB"/>
    <w:multiLevelType w:val="hybridMultilevel"/>
    <w:tmpl w:val="7EF857D0"/>
    <w:lvl w:ilvl="0" w:tplc="C2CCC39A">
      <w:start w:val="1"/>
      <w:numFmt w:val="decimal"/>
      <w:lvlText w:val="(%1)"/>
      <w:lvlJc w:val="right"/>
      <w:pPr>
        <w:tabs>
          <w:tab w:val="num" w:pos="720"/>
        </w:tabs>
        <w:ind w:left="720" w:hanging="360"/>
      </w:pPr>
      <w:rPr>
        <w:rFonts w:ascii="Times" w:hAnsi="Times"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044652B"/>
    <w:multiLevelType w:val="multilevel"/>
    <w:tmpl w:val="7EF857D0"/>
    <w:lvl w:ilvl="0">
      <w:start w:val="1"/>
      <w:numFmt w:val="decimal"/>
      <w:lvlText w:val="(%1)"/>
      <w:lvlJc w:val="right"/>
      <w:pPr>
        <w:tabs>
          <w:tab w:val="num" w:pos="720"/>
        </w:tabs>
        <w:ind w:left="720" w:hanging="360"/>
      </w:pPr>
      <w:rPr>
        <w:rFonts w:ascii="Times" w:hAnsi="Times"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20351DD"/>
    <w:multiLevelType w:val="multilevel"/>
    <w:tmpl w:val="E6C6B704"/>
    <w:lvl w:ilvl="0">
      <w:start w:val="1"/>
      <w:numFmt w:val="decimal"/>
      <w:lvlText w:val="Figure %1"/>
      <w:lvlJc w:val="right"/>
      <w:pPr>
        <w:tabs>
          <w:tab w:val="num" w:pos="720"/>
        </w:tabs>
        <w:ind w:left="720" w:hanging="180"/>
      </w:pPr>
      <w:rPr>
        <w:rFonts w:ascii="Times" w:hAnsi="Times"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4C8094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C386D05"/>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5173FB6"/>
    <w:multiLevelType w:val="multilevel"/>
    <w:tmpl w:val="A080DD80"/>
    <w:lvl w:ilvl="0">
      <w:start w:val="1"/>
      <w:numFmt w:val="decimal"/>
      <w:suff w:val="space"/>
      <w:lvlText w:val="Tableau %1"/>
      <w:lvlJc w:val="left"/>
      <w:pPr>
        <w:ind w:left="432" w:hanging="432"/>
      </w:pPr>
      <w:rPr>
        <w:rFonts w:hint="default"/>
        <w:b/>
        <w:bCs/>
        <w:i w:val="0"/>
        <w:iCs w:val="0"/>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7D20D1E"/>
    <w:multiLevelType w:val="multilevel"/>
    <w:tmpl w:val="85FC828E"/>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D2B2233"/>
    <w:multiLevelType w:val="multilevel"/>
    <w:tmpl w:val="E4FACC04"/>
    <w:lvl w:ilvl="0">
      <w:start w:val="1"/>
      <w:numFmt w:val="decimal"/>
      <w:pStyle w:val="Titre1JNM"/>
      <w:lvlText w:val="%1."/>
      <w:lvlJc w:val="left"/>
      <w:pPr>
        <w:tabs>
          <w:tab w:val="num" w:pos="360"/>
        </w:tabs>
        <w:ind w:left="340" w:hanging="340"/>
      </w:pPr>
      <w:rPr>
        <w:rFonts w:ascii="Times" w:hAnsi="Times" w:hint="default"/>
        <w:b/>
        <w:i w:val="0"/>
        <w:sz w:val="20"/>
      </w:rPr>
    </w:lvl>
    <w:lvl w:ilvl="1">
      <w:start w:val="1"/>
      <w:numFmt w:val="lowerLetter"/>
      <w:lvlRestart w:val="0"/>
      <w:pStyle w:val="Titre2JNM"/>
      <w:lvlText w:val="%1.%2."/>
      <w:lvlJc w:val="left"/>
      <w:pPr>
        <w:tabs>
          <w:tab w:val="num" w:pos="851"/>
        </w:tabs>
        <w:ind w:left="851" w:hanging="567"/>
      </w:pPr>
      <w:rPr>
        <w:rFonts w:ascii="Times" w:hAnsi="Times" w:hint="default"/>
        <w:b w:val="0"/>
        <w:i/>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1%2.%3."/>
      <w:lvlJc w:val="left"/>
      <w:pPr>
        <w:tabs>
          <w:tab w:val="num" w:pos="144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15"/>
  </w:num>
  <w:num w:numId="2">
    <w:abstractNumId w:val="0"/>
  </w:num>
  <w:num w:numId="3">
    <w:abstractNumId w:val="17"/>
  </w:num>
  <w:num w:numId="4">
    <w:abstractNumId w:val="10"/>
  </w:num>
  <w:num w:numId="5">
    <w:abstractNumId w:val="11"/>
  </w:num>
  <w:num w:numId="6">
    <w:abstractNumId w:val="13"/>
  </w:num>
  <w:num w:numId="7">
    <w:abstractNumId w:val="2"/>
  </w:num>
  <w:num w:numId="8">
    <w:abstractNumId w:val="14"/>
  </w:num>
  <w:num w:numId="9">
    <w:abstractNumId w:val="8"/>
  </w:num>
  <w:num w:numId="10">
    <w:abstractNumId w:val="16"/>
  </w:num>
  <w:num w:numId="11">
    <w:abstractNumId w:val="5"/>
  </w:num>
  <w:num w:numId="12">
    <w:abstractNumId w:val="9"/>
  </w:num>
  <w:num w:numId="13">
    <w:abstractNumId w:val="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653"/>
    <w:rsid w:val="000140C4"/>
    <w:rsid w:val="00025F37"/>
    <w:rsid w:val="0005250B"/>
    <w:rsid w:val="000644DA"/>
    <w:rsid w:val="0008360C"/>
    <w:rsid w:val="0009303B"/>
    <w:rsid w:val="000B6670"/>
    <w:rsid w:val="000B7799"/>
    <w:rsid w:val="000D41D7"/>
    <w:rsid w:val="000D5E04"/>
    <w:rsid w:val="000F6F1A"/>
    <w:rsid w:val="001101B0"/>
    <w:rsid w:val="001115DA"/>
    <w:rsid w:val="00120A2D"/>
    <w:rsid w:val="001429CB"/>
    <w:rsid w:val="00171776"/>
    <w:rsid w:val="001A2A96"/>
    <w:rsid w:val="001A36C3"/>
    <w:rsid w:val="001D0702"/>
    <w:rsid w:val="001D2913"/>
    <w:rsid w:val="001F1271"/>
    <w:rsid w:val="001F5DB2"/>
    <w:rsid w:val="00233B63"/>
    <w:rsid w:val="00242365"/>
    <w:rsid w:val="00250739"/>
    <w:rsid w:val="00253DCE"/>
    <w:rsid w:val="0025534C"/>
    <w:rsid w:val="00257886"/>
    <w:rsid w:val="00261A33"/>
    <w:rsid w:val="002637ED"/>
    <w:rsid w:val="0027632E"/>
    <w:rsid w:val="00284C32"/>
    <w:rsid w:val="002A5AF0"/>
    <w:rsid w:val="002E07FA"/>
    <w:rsid w:val="002E085F"/>
    <w:rsid w:val="002F5D77"/>
    <w:rsid w:val="003069F3"/>
    <w:rsid w:val="00312B0E"/>
    <w:rsid w:val="00322799"/>
    <w:rsid w:val="0032506E"/>
    <w:rsid w:val="003512D5"/>
    <w:rsid w:val="0035241D"/>
    <w:rsid w:val="00356871"/>
    <w:rsid w:val="00360F22"/>
    <w:rsid w:val="00382CCC"/>
    <w:rsid w:val="00393B7D"/>
    <w:rsid w:val="003A0F4B"/>
    <w:rsid w:val="003A244D"/>
    <w:rsid w:val="003B26BC"/>
    <w:rsid w:val="003C1686"/>
    <w:rsid w:val="003C42F1"/>
    <w:rsid w:val="003C6C66"/>
    <w:rsid w:val="003D6D8A"/>
    <w:rsid w:val="003D6EA4"/>
    <w:rsid w:val="003E5508"/>
    <w:rsid w:val="003E65EC"/>
    <w:rsid w:val="003F5EB1"/>
    <w:rsid w:val="00414B4C"/>
    <w:rsid w:val="004236E5"/>
    <w:rsid w:val="004262D7"/>
    <w:rsid w:val="00426612"/>
    <w:rsid w:val="00430C6D"/>
    <w:rsid w:val="0045225D"/>
    <w:rsid w:val="00465AFA"/>
    <w:rsid w:val="0047689C"/>
    <w:rsid w:val="00496FAF"/>
    <w:rsid w:val="004B1429"/>
    <w:rsid w:val="004F4C59"/>
    <w:rsid w:val="00521EFB"/>
    <w:rsid w:val="00530E74"/>
    <w:rsid w:val="005350BB"/>
    <w:rsid w:val="0056550F"/>
    <w:rsid w:val="00571653"/>
    <w:rsid w:val="005717F7"/>
    <w:rsid w:val="00597718"/>
    <w:rsid w:val="005A07C6"/>
    <w:rsid w:val="005B3898"/>
    <w:rsid w:val="005D2EB0"/>
    <w:rsid w:val="005D7CD1"/>
    <w:rsid w:val="005F0779"/>
    <w:rsid w:val="005F1231"/>
    <w:rsid w:val="005F1921"/>
    <w:rsid w:val="005F1C8A"/>
    <w:rsid w:val="00603BBD"/>
    <w:rsid w:val="00625B4D"/>
    <w:rsid w:val="00627D77"/>
    <w:rsid w:val="00634388"/>
    <w:rsid w:val="0063767D"/>
    <w:rsid w:val="0065162C"/>
    <w:rsid w:val="006571BF"/>
    <w:rsid w:val="00657BFF"/>
    <w:rsid w:val="00674EF9"/>
    <w:rsid w:val="006764AC"/>
    <w:rsid w:val="006814EC"/>
    <w:rsid w:val="00681A71"/>
    <w:rsid w:val="00694756"/>
    <w:rsid w:val="006E194F"/>
    <w:rsid w:val="006F37BF"/>
    <w:rsid w:val="006F6FB9"/>
    <w:rsid w:val="00702E80"/>
    <w:rsid w:val="00711960"/>
    <w:rsid w:val="00715D36"/>
    <w:rsid w:val="00745377"/>
    <w:rsid w:val="00752C0A"/>
    <w:rsid w:val="00752DD0"/>
    <w:rsid w:val="00773720"/>
    <w:rsid w:val="00792917"/>
    <w:rsid w:val="007C3685"/>
    <w:rsid w:val="007C6C31"/>
    <w:rsid w:val="007D279C"/>
    <w:rsid w:val="00803738"/>
    <w:rsid w:val="00804F08"/>
    <w:rsid w:val="00833640"/>
    <w:rsid w:val="00851827"/>
    <w:rsid w:val="00870642"/>
    <w:rsid w:val="00876645"/>
    <w:rsid w:val="0089646A"/>
    <w:rsid w:val="008B0B86"/>
    <w:rsid w:val="008B5B7F"/>
    <w:rsid w:val="008C077B"/>
    <w:rsid w:val="008C2F84"/>
    <w:rsid w:val="008E3C35"/>
    <w:rsid w:val="008E543D"/>
    <w:rsid w:val="00901292"/>
    <w:rsid w:val="00901DA4"/>
    <w:rsid w:val="00915BFB"/>
    <w:rsid w:val="00945B3C"/>
    <w:rsid w:val="00947683"/>
    <w:rsid w:val="00975395"/>
    <w:rsid w:val="009828AE"/>
    <w:rsid w:val="00984A9F"/>
    <w:rsid w:val="00986CDD"/>
    <w:rsid w:val="009A271C"/>
    <w:rsid w:val="009B5536"/>
    <w:rsid w:val="009B634D"/>
    <w:rsid w:val="009D08E7"/>
    <w:rsid w:val="00A012CE"/>
    <w:rsid w:val="00A04250"/>
    <w:rsid w:val="00A255C1"/>
    <w:rsid w:val="00A42252"/>
    <w:rsid w:val="00A4288F"/>
    <w:rsid w:val="00A53828"/>
    <w:rsid w:val="00A9300B"/>
    <w:rsid w:val="00A964AC"/>
    <w:rsid w:val="00A9791E"/>
    <w:rsid w:val="00AA09F6"/>
    <w:rsid w:val="00AB1DE9"/>
    <w:rsid w:val="00AE2F31"/>
    <w:rsid w:val="00AF4FB9"/>
    <w:rsid w:val="00B0406C"/>
    <w:rsid w:val="00B32032"/>
    <w:rsid w:val="00B377EA"/>
    <w:rsid w:val="00B37DD9"/>
    <w:rsid w:val="00B5336F"/>
    <w:rsid w:val="00B668F5"/>
    <w:rsid w:val="00B83893"/>
    <w:rsid w:val="00BC34C6"/>
    <w:rsid w:val="00BC7E6C"/>
    <w:rsid w:val="00BE4F36"/>
    <w:rsid w:val="00C020ED"/>
    <w:rsid w:val="00C0234F"/>
    <w:rsid w:val="00C27952"/>
    <w:rsid w:val="00C42792"/>
    <w:rsid w:val="00C9547E"/>
    <w:rsid w:val="00C971EB"/>
    <w:rsid w:val="00CC120A"/>
    <w:rsid w:val="00CF42A6"/>
    <w:rsid w:val="00D078FE"/>
    <w:rsid w:val="00D07E35"/>
    <w:rsid w:val="00D2688B"/>
    <w:rsid w:val="00D47DF4"/>
    <w:rsid w:val="00D56C27"/>
    <w:rsid w:val="00D7087A"/>
    <w:rsid w:val="00D73D19"/>
    <w:rsid w:val="00D745FD"/>
    <w:rsid w:val="00D7729A"/>
    <w:rsid w:val="00DA261B"/>
    <w:rsid w:val="00DF2B85"/>
    <w:rsid w:val="00E04AE5"/>
    <w:rsid w:val="00E06F02"/>
    <w:rsid w:val="00E22607"/>
    <w:rsid w:val="00E257E0"/>
    <w:rsid w:val="00E305A9"/>
    <w:rsid w:val="00E4437A"/>
    <w:rsid w:val="00E77C99"/>
    <w:rsid w:val="00EA5EA8"/>
    <w:rsid w:val="00EC73CE"/>
    <w:rsid w:val="00ED2FF6"/>
    <w:rsid w:val="00ED3C5C"/>
    <w:rsid w:val="00EE4500"/>
    <w:rsid w:val="00EE501F"/>
    <w:rsid w:val="00EF4F13"/>
    <w:rsid w:val="00EF73C7"/>
    <w:rsid w:val="00F10BC5"/>
    <w:rsid w:val="00F22ED6"/>
    <w:rsid w:val="00F32BC6"/>
    <w:rsid w:val="00F32C64"/>
    <w:rsid w:val="00F52BFE"/>
    <w:rsid w:val="00F538CA"/>
    <w:rsid w:val="00F6551E"/>
    <w:rsid w:val="00F72712"/>
    <w:rsid w:val="00F928F7"/>
    <w:rsid w:val="00FC0556"/>
    <w:rsid w:val="00FC09CB"/>
    <w:rsid w:val="00FC1EB9"/>
    <w:rsid w:val="00FC2633"/>
    <w:rsid w:val="00FC2BAB"/>
    <w:rsid w:val="00FF5A64"/>
    <w:rsid w:val="00FF5F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A3D924"/>
  <w14:defaultImageDpi w14:val="300"/>
  <w15:docId w15:val="{65AEE017-3853-45C1-AD00-234D5F44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Next/>
      <w:jc w:val="both"/>
    </w:pPr>
    <w:rPr>
      <w:szCs w:val="24"/>
    </w:rPr>
  </w:style>
  <w:style w:type="paragraph" w:styleId="Titre1">
    <w:name w:val="heading 1"/>
    <w:basedOn w:val="Normal"/>
    <w:next w:val="Normal"/>
    <w:qFormat/>
    <w:pPr>
      <w:spacing w:before="240" w:after="60"/>
      <w:outlineLvl w:val="0"/>
    </w:pPr>
    <w:rPr>
      <w:rFonts w:ascii="Arial" w:hAnsi="Arial" w:cs="Arial"/>
      <w:b/>
      <w:bCs/>
      <w:kern w:val="32"/>
      <w:sz w:val="32"/>
      <w:szCs w:val="32"/>
    </w:rPr>
  </w:style>
  <w:style w:type="paragraph" w:styleId="Titre2">
    <w:name w:val="heading 2"/>
    <w:basedOn w:val="Normal"/>
    <w:next w:val="Normal"/>
    <w:qFormat/>
    <w:pPr>
      <w:spacing w:before="240" w:after="60"/>
      <w:outlineLvl w:val="1"/>
    </w:pPr>
    <w:rPr>
      <w:rFonts w:ascii="Arial" w:hAnsi="Arial" w:cs="Arial"/>
      <w:b/>
      <w:bCs/>
      <w:i/>
      <w:iCs/>
      <w:sz w:val="28"/>
      <w:szCs w:val="28"/>
    </w:rPr>
  </w:style>
  <w:style w:type="paragraph" w:styleId="Titre3">
    <w:name w:val="heading 3"/>
    <w:basedOn w:val="Normal"/>
    <w:next w:val="Normal"/>
    <w:qFormat/>
    <w:pPr>
      <w:spacing w:before="240" w:after="60"/>
      <w:outlineLvl w:val="2"/>
    </w:pPr>
    <w:rPr>
      <w:rFonts w:ascii="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9">
    <w:name w:val="heading 9"/>
    <w:basedOn w:val="Normal"/>
    <w:next w:val="Normal"/>
    <w:qFormat/>
    <w:pPr>
      <w:spacing w:before="240" w:after="120" w:line="240" w:lineRule="exact"/>
      <w:ind w:left="357" w:hanging="357"/>
      <w:jc w:val="center"/>
      <w:outlineLvl w:val="8"/>
    </w:pPr>
    <w:rPr>
      <w:b/>
      <w:bCs/>
      <w:szCs w:val="20"/>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JNM">
    <w:name w:val="Corps de texte JNM"/>
    <w:basedOn w:val="Normal"/>
    <w:rsid w:val="00465AFA"/>
    <w:pPr>
      <w:keepNext w:val="0"/>
      <w:ind w:firstLine="284"/>
    </w:pPr>
    <w:rPr>
      <w:rFonts w:ascii="Times" w:hAnsi="Times"/>
    </w:rPr>
  </w:style>
  <w:style w:type="paragraph" w:styleId="Pieddepage">
    <w:name w:val="footer"/>
    <w:basedOn w:val="Normal"/>
    <w:pPr>
      <w:tabs>
        <w:tab w:val="center" w:pos="4536"/>
        <w:tab w:val="right" w:pos="9072"/>
      </w:tabs>
    </w:pPr>
  </w:style>
  <w:style w:type="paragraph" w:customStyle="1" w:styleId="Titre2JNM">
    <w:name w:val="Titre 2 JNM"/>
    <w:basedOn w:val="CorpsdetexteJNM"/>
    <w:next w:val="CorpsdetexteJNM"/>
    <w:rsid w:val="004B1429"/>
    <w:pPr>
      <w:keepNext/>
      <w:numPr>
        <w:ilvl w:val="1"/>
        <w:numId w:val="21"/>
      </w:numPr>
      <w:spacing w:before="120" w:after="120"/>
      <w:outlineLvl w:val="2"/>
    </w:pPr>
    <w:rPr>
      <w:i/>
      <w:iCs/>
    </w:rPr>
  </w:style>
  <w:style w:type="paragraph" w:customStyle="1" w:styleId="Titre1JNM">
    <w:name w:val="Titre 1 JNM"/>
    <w:basedOn w:val="CorpsdetexteJNM"/>
    <w:next w:val="Titre2JNM"/>
    <w:pPr>
      <w:numPr>
        <w:numId w:val="21"/>
      </w:numPr>
      <w:tabs>
        <w:tab w:val="left" w:pos="851"/>
      </w:tabs>
      <w:spacing w:before="240" w:after="120"/>
      <w:jc w:val="left"/>
      <w:outlineLvl w:val="1"/>
    </w:pPr>
    <w:rPr>
      <w:b/>
      <w:bCs/>
      <w:sz w:val="24"/>
    </w:rPr>
  </w:style>
  <w:style w:type="paragraph" w:customStyle="1" w:styleId="TitreJNM">
    <w:name w:val="Titre JNM"/>
    <w:basedOn w:val="Normal"/>
    <w:next w:val="AuteursJNM"/>
    <w:rsid w:val="00496FAF"/>
    <w:pPr>
      <w:spacing w:before="480" w:after="240"/>
      <w:jc w:val="center"/>
      <w:outlineLvl w:val="0"/>
    </w:pPr>
    <w:rPr>
      <w:rFonts w:ascii="Times" w:hAnsi="Times" w:cs="Arial"/>
      <w:b/>
      <w:bCs/>
      <w:kern w:val="28"/>
      <w:sz w:val="32"/>
      <w:szCs w:val="32"/>
    </w:rPr>
  </w:style>
  <w:style w:type="paragraph" w:customStyle="1" w:styleId="AuteursJNM">
    <w:name w:val="Auteurs JNM"/>
    <w:basedOn w:val="Normal"/>
    <w:next w:val="AffiliationJNM"/>
    <w:pPr>
      <w:spacing w:after="120"/>
      <w:jc w:val="center"/>
    </w:pPr>
    <w:rPr>
      <w:rFonts w:ascii="Times" w:hAnsi="Times"/>
    </w:rPr>
  </w:style>
  <w:style w:type="paragraph" w:customStyle="1" w:styleId="AffiliationJNM">
    <w:name w:val="Affiliation JNM"/>
    <w:basedOn w:val="Normal"/>
    <w:next w:val="CorpsdetexteJNM"/>
    <w:pPr>
      <w:jc w:val="center"/>
    </w:pPr>
    <w:rPr>
      <w:rFonts w:ascii="Times" w:hAnsi="Times"/>
      <w:i/>
      <w:iCs/>
    </w:rPr>
  </w:style>
  <w:style w:type="paragraph" w:customStyle="1" w:styleId="RsumJNM">
    <w:name w:val="Résumé JNM"/>
    <w:basedOn w:val="CorpsdetexteJNM"/>
    <w:next w:val="Titre1JNM"/>
    <w:rsid w:val="006F6FB9"/>
    <w:pPr>
      <w:spacing w:after="120"/>
      <w:ind w:firstLine="0"/>
    </w:pPr>
    <w:rPr>
      <w:i/>
    </w:rPr>
  </w:style>
  <w:style w:type="paragraph" w:customStyle="1" w:styleId="BibliographieJNM">
    <w:name w:val="Bibliographie JNM"/>
    <w:basedOn w:val="CorpsdetexteJNM"/>
    <w:pPr>
      <w:numPr>
        <w:numId w:val="11"/>
      </w:numPr>
      <w:ind w:hanging="284"/>
    </w:pPr>
    <w:rPr>
      <w:lang w:val="en-GB"/>
    </w:rPr>
  </w:style>
  <w:style w:type="paragraph" w:customStyle="1" w:styleId="FigureJNM">
    <w:name w:val="Figure JNM"/>
    <w:basedOn w:val="Normal"/>
    <w:rsid w:val="00284C32"/>
    <w:pPr>
      <w:jc w:val="center"/>
    </w:pPr>
    <w:rPr>
      <w:rFonts w:ascii="Times" w:hAnsi="Times"/>
      <w:szCs w:val="20"/>
    </w:rPr>
  </w:style>
  <w:style w:type="table" w:styleId="Grilledutableau">
    <w:name w:val="Table Grid"/>
    <w:basedOn w:val="TableauNormal"/>
    <w:rsid w:val="0025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endeFigureJNM">
    <w:name w:val="Légende Figure JNM"/>
    <w:basedOn w:val="Normal"/>
    <w:next w:val="CorpsdetexteJNM"/>
    <w:autoRedefine/>
    <w:rsid w:val="00A255C1"/>
    <w:pPr>
      <w:keepNext w:val="0"/>
      <w:spacing w:before="40" w:after="120"/>
      <w:jc w:val="center"/>
    </w:pPr>
    <w:rPr>
      <w:rFonts w:ascii="Times" w:hAnsi="Times"/>
      <w:b/>
    </w:rPr>
  </w:style>
  <w:style w:type="paragraph" w:customStyle="1" w:styleId="LgendeTableauJNM">
    <w:name w:val="Légende Tableau JNM"/>
    <w:basedOn w:val="Normal"/>
    <w:next w:val="CorpsdetexteJNM"/>
    <w:rsid w:val="00A255C1"/>
    <w:pPr>
      <w:keepNext w:val="0"/>
      <w:tabs>
        <w:tab w:val="left" w:pos="993"/>
      </w:tabs>
      <w:spacing w:before="120" w:after="40"/>
      <w:jc w:val="center"/>
    </w:pPr>
    <w:rPr>
      <w:rFonts w:ascii="Times" w:hAnsi="Times"/>
      <w:b/>
    </w:rPr>
  </w:style>
  <w:style w:type="paragraph" w:styleId="En-tte">
    <w:name w:val="header"/>
    <w:basedOn w:val="Normal"/>
    <w:pPr>
      <w:tabs>
        <w:tab w:val="center" w:pos="4536"/>
        <w:tab w:val="right" w:pos="9072"/>
      </w:tabs>
    </w:pPr>
  </w:style>
  <w:style w:type="character" w:styleId="Lienhypertexte">
    <w:name w:val="Hyperlink"/>
    <w:rsid w:val="003D6D8A"/>
    <w:rPr>
      <w:color w:val="0000FF"/>
      <w:u w:val="single"/>
    </w:rPr>
  </w:style>
  <w:style w:type="paragraph" w:customStyle="1" w:styleId="TableauJNM">
    <w:name w:val="Tableau JNM"/>
    <w:basedOn w:val="Normal"/>
    <w:qFormat/>
    <w:rsid w:val="00B0406C"/>
    <w:rPr>
      <w:rFonts w:ascii="Times" w:hAnsi="Times"/>
    </w:rPr>
  </w:style>
  <w:style w:type="paragraph" w:customStyle="1" w:styleId="EquationJNM">
    <w:name w:val="Equation JNM"/>
    <w:basedOn w:val="CorpsdetexteJNM"/>
    <w:next w:val="CorpsdetexteJNM"/>
    <w:rsid w:val="002637ED"/>
    <w:pPr>
      <w:tabs>
        <w:tab w:val="center" w:pos="2300"/>
        <w:tab w:val="right" w:pos="4600"/>
      </w:tabs>
    </w:pPr>
  </w:style>
  <w:style w:type="paragraph" w:customStyle="1" w:styleId="TitreRfrences">
    <w:name w:val="Titre Références"/>
    <w:basedOn w:val="Titre1JNM"/>
    <w:next w:val="BibliographieJNM"/>
    <w:qFormat/>
    <w:rsid w:val="00A4288F"/>
    <w:pPr>
      <w:numPr>
        <w:numId w:val="0"/>
      </w:numPr>
    </w:pPr>
  </w:style>
  <w:style w:type="character" w:customStyle="1" w:styleId="apple-converted-space">
    <w:name w:val="apple-converted-space"/>
    <w:basedOn w:val="Policepardfaut"/>
    <w:rsid w:val="00ED2FF6"/>
  </w:style>
  <w:style w:type="character" w:customStyle="1" w:styleId="romain">
    <w:name w:val="romain"/>
    <w:basedOn w:val="Policepardfaut"/>
    <w:rsid w:val="00ED2FF6"/>
  </w:style>
  <w:style w:type="character" w:customStyle="1" w:styleId="Mentionnonrsolue1">
    <w:name w:val="Mention non résolue1"/>
    <w:basedOn w:val="Policepardfaut"/>
    <w:uiPriority w:val="99"/>
    <w:semiHidden/>
    <w:unhideWhenUsed/>
    <w:rsid w:val="00A9300B"/>
    <w:rPr>
      <w:color w:val="605E5C"/>
      <w:shd w:val="clear" w:color="auto" w:fill="E1DFDD"/>
    </w:rPr>
  </w:style>
  <w:style w:type="paragraph" w:styleId="NormalWeb">
    <w:name w:val="Normal (Web)"/>
    <w:basedOn w:val="Normal"/>
    <w:uiPriority w:val="99"/>
    <w:unhideWhenUsed/>
    <w:rsid w:val="00603BBD"/>
    <w:pPr>
      <w:keepNext w:val="0"/>
      <w:spacing w:before="100" w:beforeAutospacing="1" w:after="100" w:afterAutospacing="1"/>
      <w:jc w:val="left"/>
    </w:pPr>
    <w:rPr>
      <w:sz w:val="24"/>
    </w:rPr>
  </w:style>
  <w:style w:type="character" w:customStyle="1" w:styleId="api">
    <w:name w:val="api"/>
    <w:basedOn w:val="Policepardfaut"/>
    <w:rsid w:val="00603BBD"/>
  </w:style>
  <w:style w:type="paragraph" w:styleId="Textedebulles">
    <w:name w:val="Balloon Text"/>
    <w:basedOn w:val="Normal"/>
    <w:link w:val="TextedebullesCar"/>
    <w:rsid w:val="009D08E7"/>
    <w:rPr>
      <w:rFonts w:ascii="Tahoma" w:hAnsi="Tahoma" w:cs="Tahoma"/>
      <w:sz w:val="16"/>
      <w:szCs w:val="16"/>
    </w:rPr>
  </w:style>
  <w:style w:type="character" w:customStyle="1" w:styleId="TextedebullesCar">
    <w:name w:val="Texte de bulles Car"/>
    <w:basedOn w:val="Policepardfaut"/>
    <w:link w:val="Textedebulles"/>
    <w:rsid w:val="009D08E7"/>
    <w:rPr>
      <w:rFonts w:ascii="Tahoma" w:hAnsi="Tahoma" w:cs="Tahoma"/>
      <w:sz w:val="16"/>
      <w:szCs w:val="16"/>
    </w:rPr>
  </w:style>
  <w:style w:type="character" w:styleId="Marquedecommentaire">
    <w:name w:val="annotation reference"/>
    <w:basedOn w:val="Policepardfaut"/>
    <w:rsid w:val="00EF4F13"/>
    <w:rPr>
      <w:sz w:val="16"/>
      <w:szCs w:val="16"/>
    </w:rPr>
  </w:style>
  <w:style w:type="paragraph" w:styleId="Commentaire">
    <w:name w:val="annotation text"/>
    <w:basedOn w:val="Normal"/>
    <w:link w:val="CommentaireCar"/>
    <w:rsid w:val="00EF4F13"/>
    <w:rPr>
      <w:szCs w:val="20"/>
    </w:rPr>
  </w:style>
  <w:style w:type="character" w:customStyle="1" w:styleId="CommentaireCar">
    <w:name w:val="Commentaire Car"/>
    <w:basedOn w:val="Policepardfaut"/>
    <w:link w:val="Commentaire"/>
    <w:rsid w:val="00EF4F13"/>
  </w:style>
  <w:style w:type="paragraph" w:styleId="Objetducommentaire">
    <w:name w:val="annotation subject"/>
    <w:basedOn w:val="Commentaire"/>
    <w:next w:val="Commentaire"/>
    <w:link w:val="ObjetducommentaireCar"/>
    <w:rsid w:val="00EF4F13"/>
    <w:rPr>
      <w:b/>
      <w:bCs/>
    </w:rPr>
  </w:style>
  <w:style w:type="character" w:customStyle="1" w:styleId="ObjetducommentaireCar">
    <w:name w:val="Objet du commentaire Car"/>
    <w:basedOn w:val="CommentaireCar"/>
    <w:link w:val="Objetducommentaire"/>
    <w:rsid w:val="00EF4F13"/>
    <w:rPr>
      <w:b/>
      <w:bCs/>
    </w:rPr>
  </w:style>
  <w:style w:type="character" w:styleId="Mentionnonrsolue">
    <w:name w:val="Unresolved Mention"/>
    <w:basedOn w:val="Policepardfaut"/>
    <w:uiPriority w:val="99"/>
    <w:semiHidden/>
    <w:unhideWhenUsed/>
    <w:rsid w:val="00120A2D"/>
    <w:rPr>
      <w:color w:val="605E5C"/>
      <w:shd w:val="clear" w:color="auto" w:fill="E1DFDD"/>
    </w:rPr>
  </w:style>
  <w:style w:type="paragraph" w:styleId="Notedefin">
    <w:name w:val="endnote text"/>
    <w:basedOn w:val="Normal"/>
    <w:link w:val="NotedefinCar"/>
    <w:semiHidden/>
    <w:unhideWhenUsed/>
    <w:rsid w:val="00120A2D"/>
    <w:rPr>
      <w:szCs w:val="20"/>
    </w:rPr>
  </w:style>
  <w:style w:type="character" w:customStyle="1" w:styleId="NotedefinCar">
    <w:name w:val="Note de fin Car"/>
    <w:basedOn w:val="Policepardfaut"/>
    <w:link w:val="Notedefin"/>
    <w:semiHidden/>
    <w:rsid w:val="00120A2D"/>
  </w:style>
  <w:style w:type="character" w:styleId="Appeldenotedefin">
    <w:name w:val="endnote reference"/>
    <w:basedOn w:val="Policepardfaut"/>
    <w:semiHidden/>
    <w:unhideWhenUsed/>
    <w:rsid w:val="00120A2D"/>
    <w:rPr>
      <w:vertAlign w:val="superscript"/>
    </w:rPr>
  </w:style>
  <w:style w:type="paragraph" w:styleId="Notedebasdepage">
    <w:name w:val="footnote text"/>
    <w:basedOn w:val="Normal"/>
    <w:link w:val="NotedebasdepageCar"/>
    <w:semiHidden/>
    <w:unhideWhenUsed/>
    <w:rsid w:val="00A012CE"/>
    <w:rPr>
      <w:szCs w:val="20"/>
    </w:rPr>
  </w:style>
  <w:style w:type="character" w:customStyle="1" w:styleId="NotedebasdepageCar">
    <w:name w:val="Note de bas de page Car"/>
    <w:basedOn w:val="Policepardfaut"/>
    <w:link w:val="Notedebasdepage"/>
    <w:semiHidden/>
    <w:rsid w:val="00A012CE"/>
  </w:style>
  <w:style w:type="character" w:styleId="Appelnotedebasdep">
    <w:name w:val="footnote reference"/>
    <w:basedOn w:val="Policepardfaut"/>
    <w:semiHidden/>
    <w:unhideWhenUsed/>
    <w:rsid w:val="00A012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42043">
      <w:bodyDiv w:val="1"/>
      <w:marLeft w:val="0"/>
      <w:marRight w:val="0"/>
      <w:marTop w:val="0"/>
      <w:marBottom w:val="0"/>
      <w:divBdr>
        <w:top w:val="none" w:sz="0" w:space="0" w:color="auto"/>
        <w:left w:val="none" w:sz="0" w:space="0" w:color="auto"/>
        <w:bottom w:val="none" w:sz="0" w:space="0" w:color="auto"/>
        <w:right w:val="none" w:sz="0" w:space="0" w:color="auto"/>
      </w:divBdr>
    </w:div>
    <w:div w:id="526144032">
      <w:bodyDiv w:val="1"/>
      <w:marLeft w:val="0"/>
      <w:marRight w:val="0"/>
      <w:marTop w:val="0"/>
      <w:marBottom w:val="0"/>
      <w:divBdr>
        <w:top w:val="none" w:sz="0" w:space="0" w:color="auto"/>
        <w:left w:val="none" w:sz="0" w:space="0" w:color="auto"/>
        <w:bottom w:val="none" w:sz="0" w:space="0" w:color="auto"/>
        <w:right w:val="none" w:sz="0" w:space="0" w:color="auto"/>
      </w:divBdr>
    </w:div>
    <w:div w:id="715616793">
      <w:bodyDiv w:val="1"/>
      <w:marLeft w:val="0"/>
      <w:marRight w:val="0"/>
      <w:marTop w:val="0"/>
      <w:marBottom w:val="0"/>
      <w:divBdr>
        <w:top w:val="none" w:sz="0" w:space="0" w:color="auto"/>
        <w:left w:val="none" w:sz="0" w:space="0" w:color="auto"/>
        <w:bottom w:val="none" w:sz="0" w:space="0" w:color="auto"/>
        <w:right w:val="none" w:sz="0" w:space="0" w:color="auto"/>
      </w:divBdr>
    </w:div>
    <w:div w:id="1774939927">
      <w:bodyDiv w:val="1"/>
      <w:marLeft w:val="0"/>
      <w:marRight w:val="0"/>
      <w:marTop w:val="0"/>
      <w:marBottom w:val="0"/>
      <w:divBdr>
        <w:top w:val="none" w:sz="0" w:space="0" w:color="auto"/>
        <w:left w:val="none" w:sz="0" w:space="0" w:color="auto"/>
        <w:bottom w:val="none" w:sz="0" w:space="0" w:color="auto"/>
        <w:right w:val="none" w:sz="0" w:space="0" w:color="auto"/>
      </w:divBdr>
    </w:div>
    <w:div w:id="2012026065">
      <w:bodyDiv w:val="1"/>
      <w:marLeft w:val="0"/>
      <w:marRight w:val="0"/>
      <w:marTop w:val="0"/>
      <w:marBottom w:val="0"/>
      <w:divBdr>
        <w:top w:val="none" w:sz="0" w:space="0" w:color="auto"/>
        <w:left w:val="none" w:sz="0" w:space="0" w:color="auto"/>
        <w:bottom w:val="none" w:sz="0" w:space="0" w:color="auto"/>
        <w:right w:val="none" w:sz="0" w:space="0" w:color="auto"/>
      </w:divBdr>
    </w:div>
    <w:div w:id="20993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limoges-tourisme.com/Ses-activite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C1B18-418E-41AE-A94A-05A8CA54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1192</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TITRE DU PAPIER - JNM 2017</vt:lpstr>
    </vt:vector>
  </TitlesOfParts>
  <Company>Votre laboratoire</Company>
  <LinksUpToDate>false</LinksUpToDate>
  <CharactersWithSpaces>7737</CharactersWithSpaces>
  <SharedDoc>false</SharedDoc>
  <HyperlinkBase/>
  <HLinks>
    <vt:vector size="6" baseType="variant">
      <vt:variant>
        <vt:i4>7077944</vt:i4>
      </vt:variant>
      <vt:variant>
        <vt:i4>24</vt:i4>
      </vt:variant>
      <vt:variant>
        <vt:i4>0</vt:i4>
      </vt:variant>
      <vt:variant>
        <vt:i4>5</vt:i4>
      </vt:variant>
      <vt:variant>
        <vt:lpwstr>http://www.saint-malo-tourisme.com/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PAPIER - JNM 2017</dc:title>
  <dc:subject>Résumé 2 pages ou texte final 4 pages</dc:subject>
  <dc:creator>Votre nom</dc:creator>
  <cp:lastModifiedBy>olivier</cp:lastModifiedBy>
  <cp:revision>2</cp:revision>
  <cp:lastPrinted>2016-07-05T13:00:00Z</cp:lastPrinted>
  <dcterms:created xsi:type="dcterms:W3CDTF">2020-07-15T20:48:00Z</dcterms:created>
  <dcterms:modified xsi:type="dcterms:W3CDTF">2020-07-15T20:48:00Z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